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8CA8" w14:textId="77777777" w:rsidR="00ED3215" w:rsidRDefault="00ED3215"/>
    <w:tbl>
      <w:tblPr>
        <w:tblStyle w:val="TableGrid"/>
        <w:tblpPr w:leftFromText="180" w:rightFromText="180" w:horzAnchor="margin" w:tblpXSpec="center" w:tblpY="-1285"/>
        <w:tblW w:w="12249" w:type="dxa"/>
        <w:tblBorders>
          <w:bottom w:val="none" w:sz="4" w:space="0" w:color="auto"/>
        </w:tblBorders>
        <w:tblLook w:val="04A0" w:firstRow="1" w:lastRow="0" w:firstColumn="1" w:lastColumn="0" w:noHBand="0" w:noVBand="1"/>
      </w:tblPr>
      <w:tblGrid>
        <w:gridCol w:w="12249"/>
      </w:tblGrid>
      <w:tr w:rsidR="00ED3215" w14:paraId="0A23509B" w14:textId="77777777" w:rsidTr="00ED3215">
        <w:trPr>
          <w:trHeight w:val="1255"/>
        </w:trPr>
        <w:tc>
          <w:tcPr>
            <w:tcW w:w="12249" w:type="dxa"/>
            <w:shd w:val="clear" w:color="1F2D3D" w:fill="1F2D3D"/>
            <w:tcMar>
              <w:top w:w="240" w:type="dxa"/>
              <w:left w:w="320" w:type="dxa"/>
              <w:bottom w:w="240" w:type="dxa"/>
              <w:right w:w="320" w:type="dxa"/>
            </w:tcMar>
            <w:vAlign w:val="center"/>
          </w:tcPr>
          <w:p w14:paraId="51271EB3" w14:textId="79D166E2" w:rsidR="00ED3215" w:rsidRPr="00ED3215" w:rsidRDefault="00ED3215" w:rsidP="00ED3215">
            <w:pPr>
              <w:rPr>
                <w:rFonts w:ascii="Aptos" w:hAnsi="Aptos"/>
                <w:b/>
                <w:bCs/>
                <w:color w:val="9FD3E8"/>
                <w:sz w:val="32"/>
                <w:szCs w:val="32"/>
              </w:rPr>
            </w:pPr>
            <w:r>
              <w:rPr>
                <w:noProof/>
                <w:sz w:val="2"/>
              </w:rPr>
              <w:drawing>
                <wp:anchor distT="0" distB="0" distL="114300" distR="114300" simplePos="0" relativeHeight="251658240" behindDoc="0" locked="0" layoutInCell="1" allowOverlap="1" wp14:anchorId="5A958187" wp14:editId="2AF0506A">
                  <wp:simplePos x="0" y="0"/>
                  <wp:positionH relativeFrom="page">
                    <wp:posOffset>6130290</wp:posOffset>
                  </wp:positionH>
                  <wp:positionV relativeFrom="paragraph">
                    <wp:posOffset>-620395</wp:posOffset>
                  </wp:positionV>
                  <wp:extent cx="1550035" cy="1550035"/>
                  <wp:effectExtent l="0" t="0" r="0" b="0"/>
                  <wp:wrapNone/>
                  <wp:docPr id="58528676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286763" name="Picture 58528676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035" cy="155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5515D5" w14:textId="58E239D4" w:rsidR="00ED3215" w:rsidRPr="00ED3215" w:rsidRDefault="00ED3215" w:rsidP="00ED3215">
            <w:pPr>
              <w:rPr>
                <w:rFonts w:ascii="Aptos" w:hAnsi="Aptos"/>
                <w:b/>
                <w:bCs/>
                <w:color w:val="9FD3E8"/>
                <w:sz w:val="56"/>
                <w:szCs w:val="52"/>
              </w:rPr>
            </w:pPr>
            <w:r w:rsidRPr="00ED3215">
              <w:rPr>
                <w:rFonts w:ascii="Aptos" w:hAnsi="Aptos"/>
                <w:b/>
                <w:bCs/>
                <w:color w:val="9FD3E8"/>
                <w:sz w:val="56"/>
                <w:szCs w:val="52"/>
              </w:rPr>
              <w:t>Funeral &amp; Shiva Planning Guide</w:t>
            </w:r>
          </w:p>
        </w:tc>
      </w:tr>
    </w:tbl>
    <w:p w14:paraId="42E89FEC" w14:textId="690256CC" w:rsidR="00CB3A15" w:rsidRPr="00ED3215" w:rsidRDefault="00000000" w:rsidP="00ED3215">
      <w:pPr>
        <w:spacing w:before="120" w:after="280"/>
        <w:ind w:left="-576" w:right="-576"/>
        <w:jc w:val="center"/>
        <w:rPr>
          <w:rFonts w:ascii="Aptos" w:hAnsi="Aptos"/>
          <w:color w:val="000000" w:themeColor="text1"/>
          <w:sz w:val="28"/>
          <w:szCs w:val="24"/>
        </w:rPr>
      </w:pPr>
      <w:r w:rsidRPr="00ED3215">
        <w:rPr>
          <w:rFonts w:ascii="Aptos" w:hAnsi="Aptos"/>
          <w:color w:val="000000" w:themeColor="text1"/>
          <w:sz w:val="28"/>
          <w:szCs w:val="22"/>
        </w:rPr>
        <w:t xml:space="preserve">This guide helps families gather the essential information needed to plan </w:t>
      </w:r>
      <w:r w:rsidR="00ED3215">
        <w:rPr>
          <w:rFonts w:ascii="Aptos" w:hAnsi="Aptos"/>
          <w:color w:val="000000" w:themeColor="text1"/>
          <w:sz w:val="28"/>
          <w:szCs w:val="22"/>
        </w:rPr>
        <w:t xml:space="preserve">&amp; </w:t>
      </w:r>
      <w:r w:rsidR="00ED3215" w:rsidRPr="00ED3215">
        <w:rPr>
          <w:rFonts w:ascii="Aptos" w:hAnsi="Aptos"/>
          <w:color w:val="000000" w:themeColor="text1"/>
          <w:sz w:val="28"/>
          <w:szCs w:val="22"/>
        </w:rPr>
        <w:t>coordinate</w:t>
      </w:r>
      <w:r w:rsidRPr="00ED3215">
        <w:rPr>
          <w:rFonts w:ascii="Aptos" w:hAnsi="Aptos"/>
          <w:color w:val="000000" w:themeColor="text1"/>
          <w:sz w:val="28"/>
          <w:szCs w:val="22"/>
        </w:rPr>
        <w:t xml:space="preserve"> </w:t>
      </w:r>
      <w:r w:rsidR="00051A6A" w:rsidRPr="00ED3215">
        <w:rPr>
          <w:rFonts w:ascii="Aptos" w:hAnsi="Aptos"/>
          <w:color w:val="000000" w:themeColor="text1"/>
          <w:sz w:val="28"/>
          <w:szCs w:val="22"/>
        </w:rPr>
        <w:t xml:space="preserve">the funeral &amp; </w:t>
      </w:r>
      <w:r w:rsidRPr="00ED3215">
        <w:rPr>
          <w:rFonts w:ascii="Aptos" w:hAnsi="Aptos"/>
          <w:color w:val="000000" w:themeColor="text1"/>
          <w:sz w:val="28"/>
          <w:szCs w:val="22"/>
        </w:rPr>
        <w:t xml:space="preserve">shiva. Complete </w:t>
      </w:r>
      <w:r w:rsidR="00ED3215">
        <w:rPr>
          <w:rFonts w:ascii="Aptos" w:hAnsi="Aptos"/>
          <w:color w:val="000000" w:themeColor="text1"/>
          <w:sz w:val="28"/>
          <w:szCs w:val="22"/>
        </w:rPr>
        <w:t xml:space="preserve">&amp; </w:t>
      </w:r>
      <w:r w:rsidRPr="00ED3215">
        <w:rPr>
          <w:rFonts w:ascii="Aptos" w:hAnsi="Aptos"/>
          <w:color w:val="000000" w:themeColor="text1"/>
          <w:sz w:val="28"/>
          <w:szCs w:val="22"/>
        </w:rPr>
        <w:t>share with your congregation</w:t>
      </w:r>
      <w:r w:rsidR="00DA673D" w:rsidRPr="00ED3215">
        <w:rPr>
          <w:rFonts w:ascii="Aptos" w:hAnsi="Aptos"/>
          <w:color w:val="000000" w:themeColor="text1"/>
          <w:sz w:val="28"/>
          <w:szCs w:val="22"/>
        </w:rPr>
        <w:t xml:space="preserve"> </w:t>
      </w:r>
      <w:r w:rsidRPr="00ED3215">
        <w:rPr>
          <w:rFonts w:ascii="Aptos" w:hAnsi="Aptos"/>
          <w:color w:val="000000" w:themeColor="text1"/>
          <w:sz w:val="28"/>
          <w:szCs w:val="22"/>
        </w:rPr>
        <w:t>or loved ones helping organize</w:t>
      </w:r>
    </w:p>
    <w:p w14:paraId="60FB14C5" w14:textId="2DB7E8A1" w:rsidR="00B737AF" w:rsidRPr="009503C3" w:rsidRDefault="0004244E" w:rsidP="00B737AF">
      <w:pPr>
        <w:spacing w:before="320" w:after="160"/>
        <w:rPr>
          <w:rFonts w:ascii="Aptos" w:hAnsi="Aptos"/>
          <w:b/>
          <w:color w:val="1F2D3D"/>
          <w:sz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48C6F380" wp14:editId="0C381463">
                <wp:extent cx="5943600" cy="365760"/>
                <wp:effectExtent l="0" t="0" r="0" b="0"/>
                <wp:docPr id="1" name="Header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576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rgbClr val="DCE9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5A418" w14:textId="77777777" w:rsidR="0004244E" w:rsidRDefault="0004244E">
                            <w:pPr>
                              <w:ind w:left="144"/>
                            </w:pPr>
                            <w:r>
                              <w:rPr>
                                <w:rFonts w:ascii="Aptos" w:hAnsi="Aptos"/>
                                <w:b/>
                                <w:color w:val="1F2D3D"/>
                                <w:sz w:val="26"/>
                              </w:rPr>
                              <w:t>1.  ABOUT THE DECEASED</w:t>
                            </w:r>
                          </w:p>
                        </w:txbxContent>
                      </wps:txbx>
                      <wps:bodyPr rot="0" lIns="91440" tIns="0" rIns="91440" bIns="0" anchor="ctr"/>
                    </wps:wsp>
                  </a:graphicData>
                </a:graphic>
              </wp:inline>
            </w:drawing>
          </mc:Choice>
          <mc:Fallback>
            <w:pict>
              <v:roundrect w14:anchorId="48C6F380" id="HeaderBox" o:spid="_x0000_s1026" style="width:46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" fillcolor="#dce9f5" stroked="f">
                <v:textbox inset=",0,,0">
                  <w:txbxContent>
                    <w:p w14:paraId="6EB5A418" w14:textId="77777777" w:rsidR="0004244E" w:rsidRDefault="0004244E">
                      <w:pPr>
                        <w:ind w:left="144"/>
                      </w:pPr>
                      <w:r>
                        <w:rPr>
                          <w:rFonts w:ascii="Aptos" w:hAnsi="Aptos"/>
                          <w:b/>
                          <w:color w:val="1F2D3D"/>
                          <w:sz w:val="26"/>
                        </w:rPr>
                        <w:t>1.  ABOUT THE DECEASED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D486F04" w14:textId="378B07D9" w:rsidR="00CB3A15" w:rsidRDefault="00CB3A15">
      <w:pPr>
        <w:spacing w:before="60"/>
      </w:pPr>
    </w:p>
    <w:tbl>
      <w:tblPr>
        <w:tblW w:w="9360" w:type="dxa"/>
        <w:tblBorders>
          <w:top w:val="none" w:sz="4" w:space="0" w:color="auto"/>
          <w:bottom w:val="none" w:sz="4" w:space="0" w:color="auto"/>
          <w:insideH w:val="non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CB3A15" w14:paraId="21A9FEAD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ED793A4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Full Name</w:t>
            </w:r>
          </w:p>
        </w:tc>
        <w:tc>
          <w:tcPr>
            <w:tcW w:w="6560" w:type="dxa"/>
            <w:tcBorders>
              <w:bottom w:val="single" w:sz="8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F47D458" w14:textId="5EA69766" w:rsidR="00CB3A15" w:rsidRDefault="00CB3A15"/>
        </w:tc>
      </w:tr>
      <w:tr w:rsidR="00CB3A15" w14:paraId="54AEEFAF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19BE9FF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Hebrew / Yiddish Name</w:t>
            </w:r>
          </w:p>
        </w:tc>
        <w:tc>
          <w:tcPr>
            <w:tcW w:w="6560" w:type="dxa"/>
            <w:tcBorders>
              <w:top w:val="single" w:sz="8" w:space="0" w:color="C9D2DC"/>
              <w:bottom w:val="single" w:sz="8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56CA97D" w14:textId="77777777" w:rsidR="00CB3A15" w:rsidRDefault="00CB3A15"/>
        </w:tc>
      </w:tr>
      <w:tr w:rsidR="00CB3A15" w14:paraId="22D1F243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62DED28" w14:textId="67DECFF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 xml:space="preserve">Date of </w:t>
            </w:r>
            <w:r w:rsidR="00DA673D" w:rsidRPr="002472F1">
              <w:rPr>
                <w:rFonts w:ascii="Aptos" w:hAnsi="Aptos"/>
                <w:b/>
                <w:bCs/>
                <w:color w:val="1F2D3D"/>
                <w:szCs w:val="19"/>
              </w:rPr>
              <w:t>Birth</w:t>
            </w:r>
          </w:p>
        </w:tc>
        <w:tc>
          <w:tcPr>
            <w:tcW w:w="6560" w:type="dxa"/>
            <w:tcBorders>
              <w:top w:val="single" w:sz="8" w:space="0" w:color="C9D2DC"/>
              <w:bottom w:val="single" w:sz="8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AEFF68A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(mm/dd/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yyyy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>)</w:t>
            </w:r>
          </w:p>
        </w:tc>
      </w:tr>
      <w:tr w:rsidR="00DA673D" w14:paraId="550FA2CB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B47BDEB" w14:textId="2C5276B5" w:rsidR="00DA673D" w:rsidRPr="002472F1" w:rsidRDefault="00DA673D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Date of Passing</w:t>
            </w:r>
          </w:p>
        </w:tc>
        <w:tc>
          <w:tcPr>
            <w:tcW w:w="6560" w:type="dxa"/>
            <w:tcBorders>
              <w:top w:val="single" w:sz="8" w:space="0" w:color="C9D2DC"/>
              <w:bottom w:val="single" w:sz="8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A4DC872" w14:textId="72A0B593" w:rsidR="00DA673D" w:rsidRDefault="00DA673D" w:rsidP="00DA673D">
            <w:r>
              <w:rPr>
                <w:i/>
                <w:iCs/>
                <w:color w:val="AAAAAA"/>
                <w:sz w:val="18"/>
                <w:szCs w:val="18"/>
              </w:rPr>
              <w:t xml:space="preserve">  (mm/dd/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yyyy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>)</w:t>
            </w:r>
          </w:p>
        </w:tc>
      </w:tr>
      <w:tr w:rsidR="00DA673D" w14:paraId="60213718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3E5165E" w14:textId="77777777" w:rsidR="00DA673D" w:rsidRPr="002472F1" w:rsidRDefault="00DA673D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Place of Passing</w:t>
            </w:r>
          </w:p>
        </w:tc>
        <w:tc>
          <w:tcPr>
            <w:tcW w:w="6560" w:type="dxa"/>
            <w:tcBorders>
              <w:top w:val="single" w:sz="8" w:space="0" w:color="C9D2DC"/>
              <w:bottom w:val="single" w:sz="8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697FF13" w14:textId="77777777" w:rsidR="00DA673D" w:rsidRDefault="00DA673D" w:rsidP="00DA673D">
            <w:r>
              <w:rPr>
                <w:i/>
                <w:iCs/>
                <w:color w:val="AAAAAA"/>
                <w:sz w:val="18"/>
                <w:szCs w:val="18"/>
              </w:rPr>
              <w:t xml:space="preserve">  (City, State)</w:t>
            </w:r>
          </w:p>
        </w:tc>
      </w:tr>
      <w:tr w:rsidR="00DA673D" w14:paraId="107E3562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54B8096" w14:textId="77777777" w:rsidR="00DA673D" w:rsidRPr="002472F1" w:rsidRDefault="00DA673D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Relationship to Family</w:t>
            </w:r>
          </w:p>
        </w:tc>
        <w:tc>
          <w:tcPr>
            <w:tcW w:w="6560" w:type="dxa"/>
            <w:tcBorders>
              <w:top w:val="single" w:sz="8" w:space="0" w:color="C9D2DC"/>
              <w:bottom w:val="single" w:sz="8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C90F7C5" w14:textId="346B1A00" w:rsidR="00DA673D" w:rsidRDefault="00DA673D" w:rsidP="00DA673D">
            <w:r>
              <w:rPr>
                <w:i/>
                <w:iCs/>
                <w:color w:val="AAAAAA"/>
                <w:sz w:val="18"/>
                <w:szCs w:val="18"/>
              </w:rPr>
              <w:t xml:space="preserve">  (e.g., mother, father, spouse)</w:t>
            </w:r>
          </w:p>
        </w:tc>
      </w:tr>
    </w:tbl>
    <w:p w14:paraId="54D2AAF8" w14:textId="77777777" w:rsidR="00CB3A15" w:rsidRDefault="00CB3A15">
      <w:pPr>
        <w:spacing w:before="80"/>
      </w:pPr>
    </w:p>
    <w:p w14:paraId="1127EBCC" w14:textId="77777777" w:rsidR="00B737AF" w:rsidRPr="009503C3" w:rsidRDefault="00B737AF" w:rsidP="00B737AF">
      <w:pPr>
        <w:spacing w:before="320" w:after="160"/>
        <w:rPr>
          <w:rFonts w:ascii="Aptos" w:hAnsi="Aptos"/>
          <w:b/>
          <w:color w:val="1F2D3D"/>
          <w:sz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438DB226" wp14:editId="2DF828C2">
                <wp:extent cx="5943600" cy="365760"/>
                <wp:effectExtent l="0" t="0" r="0" b="0"/>
                <wp:docPr id="1961167755" name="Header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576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rgbClr val="DCE9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5EC13C" w14:textId="77777777" w:rsidR="00B737AF" w:rsidRDefault="00B737AF">
                            <w:pPr>
                              <w:ind w:left="144"/>
                            </w:pPr>
                            <w:r>
                              <w:rPr>
                                <w:rFonts w:ascii="Aptos" w:hAnsi="Aptos"/>
                                <w:b/>
                                <w:color w:val="1F2D3D"/>
                                <w:sz w:val="26"/>
                              </w:rPr>
                              <w:t>2.  IMMEDIATE MOURNERS (AVEILIM)</w:t>
                            </w:r>
                          </w:p>
                        </w:txbxContent>
                      </wps:txbx>
                      <wps:bodyPr rot="0" lIns="91440" tIns="0" rIns="91440" bIns="0" anchor="ctr"/>
                    </wps:wsp>
                  </a:graphicData>
                </a:graphic>
              </wp:inline>
            </w:drawing>
          </mc:Choice>
          <mc:Fallback>
            <w:pict>
              <v:roundrect w14:anchorId="438DB226" id="_x0000_s1027" style="width:46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" fillcolor="#dce9f5" stroked="f">
                <v:textbox inset=",0,,0">
                  <w:txbxContent>
                    <w:p w14:paraId="1F5EC13C" w14:textId="77777777" w:rsidR="00B737AF" w:rsidRDefault="00B737AF">
                      <w:pPr>
                        <w:ind w:left="144"/>
                      </w:pPr>
                      <w:r>
                        <w:rPr>
                          <w:rFonts w:ascii="Aptos" w:hAnsi="Aptos"/>
                          <w:b/>
                          <w:color w:val="1F2D3D"/>
                          <w:sz w:val="26"/>
                        </w:rPr>
                        <w:t>2.  IMMEDIATE MOURNERS (AVEILIM)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2943284" w14:textId="454668E0" w:rsidR="00CB3A15" w:rsidRPr="00DA673D" w:rsidRDefault="00000000" w:rsidP="00DA673D">
      <w:pPr>
        <w:spacing w:before="40" w:after="160"/>
        <w:rPr>
          <w:rFonts w:ascii="Aptos" w:hAnsi="Aptos"/>
          <w:i/>
          <w:color w:val="7A8694"/>
        </w:rPr>
      </w:pPr>
      <w:r w:rsidRPr="00DA673D">
        <w:rPr>
          <w:rFonts w:ascii="Aptos" w:hAnsi="Aptos"/>
          <w:i/>
          <w:iCs/>
          <w:color w:val="7A8694"/>
          <w:szCs w:val="18"/>
        </w:rPr>
        <w:t>List the names of those observing shiva</w:t>
      </w:r>
    </w:p>
    <w:p w14:paraId="6A62E2A5" w14:textId="77777777" w:rsidR="00CB3A15" w:rsidRDefault="00CB3A1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5"/>
        <w:gridCol w:w="3150"/>
        <w:gridCol w:w="2885"/>
      </w:tblGrid>
      <w:tr w:rsidR="00CB3A15" w14:paraId="0781B3B8" w14:textId="77777777" w:rsidTr="00B737AF">
        <w:tblPrEx>
          <w:tblCellMar>
            <w:top w:w="0" w:type="dxa"/>
            <w:bottom w:w="0" w:type="dxa"/>
          </w:tblCellMar>
        </w:tblPrEx>
        <w:tc>
          <w:tcPr>
            <w:tcW w:w="3325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E9DB4F9" w14:textId="77777777" w:rsidR="00CB3A15" w:rsidRPr="00DA673D" w:rsidRDefault="00000000">
            <w:pPr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9"/>
                <w:szCs w:val="19"/>
              </w:rPr>
              <w:t>Mourner Name</w:t>
            </w:r>
          </w:p>
        </w:tc>
        <w:tc>
          <w:tcPr>
            <w:tcW w:w="315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33496EA" w14:textId="77777777" w:rsidR="00CB3A15" w:rsidRPr="00DA673D" w:rsidRDefault="00000000">
            <w:pPr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9"/>
                <w:szCs w:val="19"/>
              </w:rPr>
              <w:t>Relationship to Deceased</w:t>
            </w:r>
          </w:p>
        </w:tc>
        <w:tc>
          <w:tcPr>
            <w:tcW w:w="2885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38E5C90" w14:textId="77777777" w:rsidR="00CB3A15" w:rsidRPr="00DA673D" w:rsidRDefault="00000000">
            <w:pPr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9"/>
                <w:szCs w:val="19"/>
              </w:rPr>
              <w:t>Phone / Email</w:t>
            </w:r>
          </w:p>
        </w:tc>
      </w:tr>
      <w:tr w:rsidR="00CB3A15" w14:paraId="382D853E" w14:textId="77777777" w:rsidTr="00B737AF">
        <w:tblPrEx>
          <w:tblCellMar>
            <w:top w:w="0" w:type="dxa"/>
            <w:bottom w:w="0" w:type="dxa"/>
          </w:tblCellMar>
        </w:tblPrEx>
        <w:tc>
          <w:tcPr>
            <w:tcW w:w="3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5D83E30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3D66E96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45D3E57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CB3A15" w14:paraId="7BC50111" w14:textId="77777777" w:rsidTr="00B737AF">
        <w:tblPrEx>
          <w:tblCellMar>
            <w:top w:w="0" w:type="dxa"/>
            <w:bottom w:w="0" w:type="dxa"/>
          </w:tblCellMar>
        </w:tblPrEx>
        <w:tc>
          <w:tcPr>
            <w:tcW w:w="3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55D7C42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E74B68F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E8C69D5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CB3A15" w14:paraId="5D3B0FD9" w14:textId="77777777" w:rsidTr="00B737AF">
        <w:tblPrEx>
          <w:tblCellMar>
            <w:top w:w="0" w:type="dxa"/>
            <w:bottom w:w="0" w:type="dxa"/>
          </w:tblCellMar>
        </w:tblPrEx>
        <w:tc>
          <w:tcPr>
            <w:tcW w:w="3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FC6F092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E07F392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217FC69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CB3A15" w14:paraId="21BBDA23" w14:textId="77777777" w:rsidTr="00B737AF">
        <w:tblPrEx>
          <w:tblCellMar>
            <w:top w:w="0" w:type="dxa"/>
            <w:bottom w:w="0" w:type="dxa"/>
          </w:tblCellMar>
        </w:tblPrEx>
        <w:tc>
          <w:tcPr>
            <w:tcW w:w="3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DDBF184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9CD2E32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F71F475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CB3A15" w14:paraId="41B288FC" w14:textId="77777777" w:rsidTr="00B737AF">
        <w:tblPrEx>
          <w:tblCellMar>
            <w:top w:w="0" w:type="dxa"/>
            <w:bottom w:w="0" w:type="dxa"/>
          </w:tblCellMar>
        </w:tblPrEx>
        <w:tc>
          <w:tcPr>
            <w:tcW w:w="3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EAC3BF1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0847479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47543B0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CB3A15" w14:paraId="0E67F3A9" w14:textId="77777777" w:rsidTr="00B737AF">
        <w:tblPrEx>
          <w:tblCellMar>
            <w:top w:w="0" w:type="dxa"/>
            <w:bottom w:w="0" w:type="dxa"/>
          </w:tblCellMar>
        </w:tblPrEx>
        <w:tc>
          <w:tcPr>
            <w:tcW w:w="3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93E0169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AC91F7D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0C9F279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44FB5CDB" w14:textId="77777777" w:rsidR="00CB3A15" w:rsidRDefault="00CB3A15">
      <w:pPr>
        <w:spacing w:before="80"/>
      </w:pPr>
    </w:p>
    <w:p w14:paraId="591421BA" w14:textId="77777777" w:rsidR="00B737AF" w:rsidRPr="009503C3" w:rsidRDefault="00B737AF" w:rsidP="00B737AF">
      <w:pPr>
        <w:spacing w:before="320" w:after="160"/>
        <w:rPr>
          <w:rFonts w:ascii="Aptos" w:hAnsi="Aptos"/>
          <w:b/>
          <w:color w:val="1F2D3D"/>
          <w:sz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745EB369" wp14:editId="7015B0FD">
                <wp:extent cx="5943600" cy="365760"/>
                <wp:effectExtent l="0" t="0" r="0" b="0"/>
                <wp:docPr id="578460156" name="Header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576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rgbClr val="DCE9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D7B3A8" w14:textId="77777777" w:rsidR="00B737AF" w:rsidRDefault="00B737AF">
                            <w:pPr>
                              <w:ind w:left="144"/>
                            </w:pPr>
                            <w:r>
                              <w:rPr>
                                <w:rFonts w:ascii="Aptos" w:hAnsi="Aptos"/>
                                <w:b/>
                                <w:color w:val="1F2D3D"/>
                                <w:sz w:val="26"/>
                              </w:rPr>
                              <w:t>3.  FUNERAL DETAILS</w:t>
                            </w:r>
                          </w:p>
                        </w:txbxContent>
                      </wps:txbx>
                      <wps:bodyPr rot="0" lIns="91440" tIns="0" rIns="91440" bIns="0" anchor="ctr"/>
                    </wps:wsp>
                  </a:graphicData>
                </a:graphic>
              </wp:inline>
            </w:drawing>
          </mc:Choice>
          <mc:Fallback>
            <w:pict>
              <v:roundrect w14:anchorId="745EB369" id="_x0000_s1028" style="width:46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" fillcolor="#dce9f5" stroked="f">
                <v:textbox inset=",0,,0">
                  <w:txbxContent>
                    <w:p w14:paraId="67D7B3A8" w14:textId="77777777" w:rsidR="00B737AF" w:rsidRDefault="00B737AF">
                      <w:pPr>
                        <w:ind w:left="144"/>
                      </w:pPr>
                      <w:r>
                        <w:rPr>
                          <w:rFonts w:ascii="Aptos" w:hAnsi="Aptos"/>
                          <w:b/>
                          <w:color w:val="1F2D3D"/>
                          <w:sz w:val="26"/>
                        </w:rPr>
                        <w:t>3.  FUNERAL DETAILS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3060E19" w14:textId="77777777" w:rsidR="00CB3A15" w:rsidRDefault="00CB3A15">
      <w:pPr>
        <w:spacing w:before="60"/>
      </w:pPr>
    </w:p>
    <w:tbl>
      <w:tblPr>
        <w:tblW w:w="9360" w:type="dxa"/>
        <w:tblBorders>
          <w:insideH w:val="non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CB3A15" w14:paraId="099DE559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3BE6888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Date of Funeral</w:t>
            </w:r>
          </w:p>
        </w:tc>
        <w:tc>
          <w:tcPr>
            <w:tcW w:w="6560" w:type="dxa"/>
            <w:tcBorders>
              <w:top w:val="nil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ABCD757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(mm/dd/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yyyy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>)</w:t>
            </w:r>
          </w:p>
        </w:tc>
      </w:tr>
      <w:tr w:rsidR="00CB3A15" w14:paraId="34254FE7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974386A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Time of Funeral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AA4ED02" w14:textId="70D1CE4A" w:rsidR="00CB3A15" w:rsidRDefault="002472F1">
            <w:r w:rsidRPr="002472F1">
              <w:rPr>
                <w:i/>
                <w:color w:val="AAAAAA"/>
                <w:sz w:val="18"/>
              </w:rPr>
              <w:t xml:space="preserve">  (e.g., 11:00 am)</w:t>
            </w:r>
          </w:p>
        </w:tc>
      </w:tr>
      <w:tr w:rsidR="00CB3A15" w14:paraId="74100DA2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6771328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lastRenderedPageBreak/>
              <w:t>Location of Service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126AEE2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(Synagogue, funeral home, graveside, etc.)</w:t>
            </w:r>
          </w:p>
        </w:tc>
      </w:tr>
      <w:tr w:rsidR="00CB3A15" w14:paraId="45AC62BB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6E7F1AB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Address of Service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B2F03AA" w14:textId="3BE3E18C" w:rsidR="00CB3A15" w:rsidRDefault="002472F1">
            <w:r w:rsidRPr="002472F1">
              <w:rPr>
                <w:i/>
                <w:color w:val="AAAAAA"/>
                <w:sz w:val="18"/>
              </w:rPr>
              <w:t xml:space="preserve">  (Street, city, state)</w:t>
            </w:r>
          </w:p>
        </w:tc>
      </w:tr>
      <w:tr w:rsidR="00CB3A15" w14:paraId="13A0F34D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1546ED6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Burial Location / Cemetery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F2CC57C" w14:textId="30508AA8" w:rsidR="00CB3A15" w:rsidRDefault="002472F1">
            <w:r w:rsidRPr="002472F1">
              <w:rPr>
                <w:i/>
                <w:color w:val="AAAAAA"/>
                <w:sz w:val="18"/>
              </w:rPr>
              <w:t xml:space="preserve">  (Cemetery name)</w:t>
            </w:r>
          </w:p>
        </w:tc>
      </w:tr>
      <w:tr w:rsidR="00CB3A15" w14:paraId="01786F31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0A29A5E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Cemetery Address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908CBA0" w14:textId="1CE41DDC" w:rsidR="00CB3A15" w:rsidRDefault="002472F1">
            <w:r w:rsidRPr="002472F1">
              <w:rPr>
                <w:i/>
                <w:color w:val="AAAAAA"/>
                <w:sz w:val="18"/>
              </w:rPr>
              <w:t xml:space="preserve">  (Street, city, state)</w:t>
            </w:r>
          </w:p>
        </w:tc>
      </w:tr>
      <w:tr w:rsidR="00CB3A15" w14:paraId="5F168519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44E4D29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Graveside Service?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AF2C904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(Yes / No)</w:t>
            </w:r>
          </w:p>
        </w:tc>
      </w:tr>
      <w:tr w:rsidR="00CB3A15" w14:paraId="2080C706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DFD02CB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Shomer / Watch Service?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E612978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(Yes / No — who is arranging?)</w:t>
            </w:r>
          </w:p>
        </w:tc>
      </w:tr>
      <w:tr w:rsidR="00CB3A15" w14:paraId="002FA3BA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75FF059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Officiant / Rabbi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6943E88" w14:textId="765A37B1" w:rsidR="00CB3A15" w:rsidRDefault="002472F1">
            <w:r w:rsidRPr="002472F1">
              <w:rPr>
                <w:i/>
                <w:color w:val="AAAAAA"/>
                <w:sz w:val="18"/>
              </w:rPr>
              <w:t xml:space="preserve">  (Name of officiating rabbi or clergy)</w:t>
            </w:r>
          </w:p>
        </w:tc>
      </w:tr>
      <w:tr w:rsidR="00CB3A15" w14:paraId="4D8ED854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EA8D283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Eulogies By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DA0D16B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(Names of those speaking)</w:t>
            </w:r>
          </w:p>
        </w:tc>
      </w:tr>
      <w:tr w:rsidR="00CB3A15" w14:paraId="7F145567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C0DDC10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Livestream / Video?</w:t>
            </w:r>
          </w:p>
        </w:tc>
        <w:tc>
          <w:tcPr>
            <w:tcW w:w="6560" w:type="dxa"/>
            <w:tcBorders>
              <w:top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AC051F1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(Link or platform if applicable)</w:t>
            </w:r>
          </w:p>
        </w:tc>
      </w:tr>
    </w:tbl>
    <w:p w14:paraId="4A1D3BDD" w14:textId="77777777" w:rsidR="00CB3A15" w:rsidRDefault="00CB3A15">
      <w:pPr>
        <w:spacing w:before="100"/>
      </w:pPr>
    </w:p>
    <w:p w14:paraId="795CF2FE" w14:textId="77777777" w:rsidR="00B737AF" w:rsidRPr="009503C3" w:rsidRDefault="00B737AF" w:rsidP="00B737AF">
      <w:pPr>
        <w:spacing w:before="320" w:after="160"/>
        <w:rPr>
          <w:rFonts w:ascii="Aptos" w:hAnsi="Aptos"/>
          <w:b/>
          <w:color w:val="1F2D3D"/>
          <w:sz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7DE2EEC9" wp14:editId="05EF803F">
                <wp:extent cx="5943600" cy="365760"/>
                <wp:effectExtent l="0" t="0" r="0" b="0"/>
                <wp:docPr id="1913054629" name="Header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576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rgbClr val="DCE9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D45F69" w14:textId="77777777" w:rsidR="00B737AF" w:rsidRDefault="00B737AF">
                            <w:pPr>
                              <w:ind w:left="144"/>
                            </w:pPr>
                            <w:r>
                              <w:rPr>
                                <w:rFonts w:ascii="Aptos" w:hAnsi="Aptos"/>
                                <w:b/>
                                <w:color w:val="1F2D3D"/>
                                <w:sz w:val="26"/>
                              </w:rPr>
                              <w:t>4.  DAY OF THE FUNERAL — CHECKLIST</w:t>
                            </w:r>
                          </w:p>
                        </w:txbxContent>
                      </wps:txbx>
                      <wps:bodyPr rot="0" lIns="91440" tIns="0" rIns="91440" bIns="0" anchor="ctr"/>
                    </wps:wsp>
                  </a:graphicData>
                </a:graphic>
              </wp:inline>
            </w:drawing>
          </mc:Choice>
          <mc:Fallback>
            <w:pict>
              <v:roundrect w14:anchorId="7DE2EEC9" id="_x0000_s1029" style="width:46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" fillcolor="#dce9f5" stroked="f">
                <v:textbox inset=",0,,0">
                  <w:txbxContent>
                    <w:p w14:paraId="07D45F69" w14:textId="77777777" w:rsidR="00B737AF" w:rsidRDefault="00B737AF">
                      <w:pPr>
                        <w:ind w:left="144"/>
                      </w:pPr>
                      <w:r>
                        <w:rPr>
                          <w:rFonts w:ascii="Aptos" w:hAnsi="Aptos"/>
                          <w:b/>
                          <w:color w:val="1F2D3D"/>
                          <w:sz w:val="26"/>
                        </w:rPr>
                        <w:t>4.  DAY OF THE FUNERAL — CHECKLIST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AD468BE" w14:textId="55447003" w:rsidR="00CB3A15" w:rsidRPr="00DA673D" w:rsidRDefault="00000000" w:rsidP="00DA673D">
      <w:pPr>
        <w:spacing w:before="40" w:after="160"/>
        <w:rPr>
          <w:rFonts w:ascii="Aptos" w:hAnsi="Aptos"/>
          <w:i/>
          <w:color w:val="7A8694"/>
        </w:rPr>
      </w:pPr>
      <w:r w:rsidRPr="00DA673D">
        <w:rPr>
          <w:rFonts w:ascii="Aptos" w:hAnsi="Aptos"/>
          <w:i/>
          <w:iCs/>
          <w:color w:val="7A8694"/>
          <w:szCs w:val="18"/>
        </w:rPr>
        <w:t>These tasks should be handled on the day of the funeral, before guests arrive for shiva.</w:t>
      </w:r>
    </w:p>
    <w:p w14:paraId="61C31252" w14:textId="77777777" w:rsidR="00CB3A15" w:rsidRDefault="00CB3A1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CB3A15" w14:paraId="3424B2CD" w14:textId="77777777" w:rsidTr="00DA673D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3A2B0B4" w14:textId="77777777" w:rsidR="00CB3A15" w:rsidRPr="00DA673D" w:rsidRDefault="00000000">
            <w:pPr>
              <w:jc w:val="center"/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Done</w:t>
            </w:r>
          </w:p>
        </w:tc>
        <w:tc>
          <w:tcPr>
            <w:tcW w:w="864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361A5DB" w14:textId="77777777" w:rsidR="00CB3A15" w:rsidRPr="00DA673D" w:rsidRDefault="00000000">
            <w:pPr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Task</w:t>
            </w:r>
          </w:p>
        </w:tc>
      </w:tr>
      <w:tr w:rsidR="00CB3A15" w14:paraId="7F47A63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EEC400E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8625445" w14:textId="77777777" w:rsidR="00CB3A15" w:rsidRDefault="00000000">
            <w:r>
              <w:rPr>
                <w:sz w:val="18"/>
                <w:szCs w:val="18"/>
              </w:rPr>
              <w:t>Determine if someone will remain at home while others attend the funeral and burial</w:t>
            </w:r>
          </w:p>
        </w:tc>
      </w:tr>
      <w:tr w:rsidR="00CB3A15" w14:paraId="4CB95C3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AC0934C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8DFCC9C" w14:textId="77777777" w:rsidR="00CB3A15" w:rsidRDefault="00000000">
            <w:r>
              <w:rPr>
                <w:sz w:val="18"/>
                <w:szCs w:val="18"/>
              </w:rPr>
              <w:t xml:space="preserve">Ask the funeral home for black </w:t>
            </w:r>
            <w:proofErr w:type="spellStart"/>
            <w:r>
              <w:rPr>
                <w:sz w:val="18"/>
                <w:szCs w:val="18"/>
              </w:rPr>
              <w:t>kriah</w:t>
            </w:r>
            <w:proofErr w:type="spellEnd"/>
            <w:r>
              <w:rPr>
                <w:sz w:val="18"/>
                <w:szCs w:val="18"/>
              </w:rPr>
              <w:t xml:space="preserve"> ribbons for tearing (</w:t>
            </w:r>
            <w:proofErr w:type="spellStart"/>
            <w:r>
              <w:rPr>
                <w:sz w:val="18"/>
                <w:szCs w:val="18"/>
              </w:rPr>
              <w:t>K'riah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CB3A15" w14:paraId="0E0313A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E13276E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FDCA06C" w14:textId="77777777" w:rsidR="00CB3A15" w:rsidRDefault="00000000">
            <w:r>
              <w:rPr>
                <w:sz w:val="18"/>
                <w:szCs w:val="18"/>
              </w:rPr>
              <w:t>Provide a pitcher of water outside the front door for ritual hand-washing upon return from burial</w:t>
            </w:r>
          </w:p>
        </w:tc>
      </w:tr>
      <w:tr w:rsidR="00CB3A15" w14:paraId="23BB46F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7157490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D25870F" w14:textId="77777777" w:rsidR="00CB3A15" w:rsidRDefault="00000000">
            <w:r>
              <w:rPr>
                <w:sz w:val="18"/>
                <w:szCs w:val="18"/>
              </w:rPr>
              <w:t xml:space="preserve">Prepare round foods (hard-boiled eggs, bagels, lentils) as the first meal after burial (Seudat </w:t>
            </w:r>
            <w:proofErr w:type="spellStart"/>
            <w:r>
              <w:rPr>
                <w:sz w:val="18"/>
                <w:szCs w:val="18"/>
              </w:rPr>
              <w:t>Havra'ah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CB3A15" w14:paraId="71BEA2B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29EE0D3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423F019" w14:textId="77777777" w:rsidR="00CB3A15" w:rsidRDefault="00000000">
            <w:r>
              <w:rPr>
                <w:sz w:val="18"/>
                <w:szCs w:val="18"/>
              </w:rPr>
              <w:t>Light a seven-day yahrzeit / memorial candle immediately after returning from the cemetery</w:t>
            </w:r>
          </w:p>
        </w:tc>
      </w:tr>
      <w:tr w:rsidR="00CB3A15" w14:paraId="345BC0C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974D95D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2C395EF" w14:textId="77777777" w:rsidR="00CB3A15" w:rsidRDefault="00000000">
            <w:r>
              <w:rPr>
                <w:sz w:val="18"/>
                <w:szCs w:val="18"/>
              </w:rPr>
              <w:t>Ensure the shiva home is set up and ready before mourners return from burial</w:t>
            </w:r>
          </w:p>
        </w:tc>
      </w:tr>
    </w:tbl>
    <w:p w14:paraId="3F003D2F" w14:textId="77777777" w:rsidR="00CB3A15" w:rsidRDefault="00CB3A15">
      <w:pPr>
        <w:spacing w:before="100"/>
      </w:pPr>
    </w:p>
    <w:p w14:paraId="3FD5A7BE" w14:textId="77777777" w:rsidR="00B737AF" w:rsidRPr="009503C3" w:rsidRDefault="00B737AF" w:rsidP="00B737AF">
      <w:pPr>
        <w:spacing w:before="320" w:after="160"/>
        <w:rPr>
          <w:rFonts w:ascii="Aptos" w:hAnsi="Aptos"/>
          <w:b/>
          <w:color w:val="1F2D3D"/>
          <w:sz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0290F793" wp14:editId="0E7663D3">
                <wp:extent cx="5943600" cy="365760"/>
                <wp:effectExtent l="0" t="0" r="0" b="0"/>
                <wp:docPr id="1570420083" name="Header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576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rgbClr val="DCE9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0D0069" w14:textId="77777777" w:rsidR="00B737AF" w:rsidRDefault="00B737AF">
                            <w:pPr>
                              <w:ind w:left="144"/>
                            </w:pPr>
                            <w:r>
                              <w:rPr>
                                <w:rFonts w:ascii="Aptos" w:hAnsi="Aptos"/>
                                <w:b/>
                                <w:color w:val="1F2D3D"/>
                                <w:sz w:val="26"/>
                              </w:rPr>
                              <w:t>5.  SHIVA SCHEDULE</w:t>
                            </w:r>
                          </w:p>
                        </w:txbxContent>
                      </wps:txbx>
                      <wps:bodyPr rot="0" lIns="91440" tIns="0" rIns="91440" bIns="0" anchor="ctr"/>
                    </wps:wsp>
                  </a:graphicData>
                </a:graphic>
              </wp:inline>
            </w:drawing>
          </mc:Choice>
          <mc:Fallback>
            <w:pict>
              <v:roundrect w14:anchorId="0290F793" id="_x0000_s1030" style="width:46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" fillcolor="#dce9f5" stroked="f">
                <v:textbox inset=",0,,0">
                  <w:txbxContent>
                    <w:p w14:paraId="5A0D0069" w14:textId="77777777" w:rsidR="00B737AF" w:rsidRDefault="00B737AF">
                      <w:pPr>
                        <w:ind w:left="144"/>
                      </w:pPr>
                      <w:r>
                        <w:rPr>
                          <w:rFonts w:ascii="Aptos" w:hAnsi="Aptos"/>
                          <w:b/>
                          <w:color w:val="1F2D3D"/>
                          <w:sz w:val="26"/>
                        </w:rPr>
                        <w:t>5.  SHIVA SCHEDULE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9F99886" w14:textId="25734CF2" w:rsidR="00CB3A15" w:rsidRPr="00DA673D" w:rsidRDefault="00000000" w:rsidP="00DA673D">
      <w:pPr>
        <w:spacing w:before="40" w:after="160"/>
        <w:rPr>
          <w:rFonts w:ascii="Aptos" w:hAnsi="Aptos"/>
          <w:i/>
          <w:color w:val="7A8694"/>
        </w:rPr>
      </w:pPr>
      <w:r w:rsidRPr="00DA673D">
        <w:rPr>
          <w:rFonts w:ascii="Aptos" w:hAnsi="Aptos"/>
          <w:i/>
          <w:iCs/>
          <w:color w:val="7A8694"/>
          <w:szCs w:val="18"/>
        </w:rPr>
        <w:t>Shiva traditionally begins after the burial. Include any days or times when the house will NOT be open.</w:t>
      </w:r>
    </w:p>
    <w:p w14:paraId="475CFDFB" w14:textId="77777777" w:rsidR="00CB3A15" w:rsidRDefault="00CB3A1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000"/>
        <w:gridCol w:w="1800"/>
        <w:gridCol w:w="1800"/>
        <w:gridCol w:w="2560"/>
      </w:tblGrid>
      <w:tr w:rsidR="00CB3A15" w14:paraId="25BD3191" w14:textId="77777777" w:rsidTr="00DA673D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8873F4" w14:textId="77777777" w:rsidR="00CB3A15" w:rsidRPr="00DA673D" w:rsidRDefault="00000000">
            <w:pPr>
              <w:jc w:val="center"/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9"/>
                <w:szCs w:val="19"/>
              </w:rPr>
              <w:t>Day</w:t>
            </w:r>
          </w:p>
        </w:tc>
        <w:tc>
          <w:tcPr>
            <w:tcW w:w="200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ED53573" w14:textId="77777777" w:rsidR="00CB3A15" w:rsidRPr="00DA673D" w:rsidRDefault="00000000">
            <w:pPr>
              <w:jc w:val="center"/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4706681" w14:textId="77777777" w:rsidR="00CB3A15" w:rsidRPr="00DA673D" w:rsidRDefault="00000000">
            <w:pPr>
              <w:jc w:val="center"/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9"/>
                <w:szCs w:val="19"/>
              </w:rPr>
              <w:t>Location</w:t>
            </w:r>
          </w:p>
        </w:tc>
        <w:tc>
          <w:tcPr>
            <w:tcW w:w="180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71921BA" w14:textId="77777777" w:rsidR="00CB3A15" w:rsidRPr="00DA673D" w:rsidRDefault="00000000">
            <w:pPr>
              <w:jc w:val="center"/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9"/>
                <w:szCs w:val="19"/>
              </w:rPr>
              <w:t>Hours</w:t>
            </w:r>
          </w:p>
        </w:tc>
        <w:tc>
          <w:tcPr>
            <w:tcW w:w="256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A2FC59F" w14:textId="77777777" w:rsidR="00CB3A15" w:rsidRPr="00DA673D" w:rsidRDefault="00000000">
            <w:pPr>
              <w:jc w:val="center"/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9"/>
                <w:szCs w:val="19"/>
              </w:rPr>
              <w:t>Address / Notes</w:t>
            </w:r>
          </w:p>
        </w:tc>
      </w:tr>
      <w:tr w:rsidR="00CB3A15" w14:paraId="10A25E10" w14:textId="77777777" w:rsidTr="00051A6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3CAEB" w:themeFill="accent1" w:themeFillTint="6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623421E" w14:textId="77777777" w:rsidR="00CB3A15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Day 1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1AC6CCF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ED74153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2F1FE5F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8B847AC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CB3A15" w14:paraId="0FA91804" w14:textId="77777777" w:rsidTr="00051A6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3CAEB" w:themeFill="accent1" w:themeFillTint="6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FFF57B7" w14:textId="77777777" w:rsidR="00CB3A15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Day 2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1D4E165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ED7B855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4C76A25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1400269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CB3A15" w14:paraId="3482DFAA" w14:textId="77777777" w:rsidTr="00051A6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3CAEB" w:themeFill="accent1" w:themeFillTint="6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50B08D3" w14:textId="77777777" w:rsidR="00CB3A15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Day 3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35E74E8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B7E02C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E1F9D12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D9B85E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CB3A15" w14:paraId="7F2450C3" w14:textId="77777777" w:rsidTr="00051A6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3CAEB" w:themeFill="accent1" w:themeFillTint="6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BCB5DB8" w14:textId="77777777" w:rsidR="00CB3A15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Day 4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3D710F7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CB2CB9E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23A37DB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7D7CAA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CB3A15" w14:paraId="61C02340" w14:textId="77777777" w:rsidTr="00051A6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3CAEB" w:themeFill="accent1" w:themeFillTint="6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F3B32DD" w14:textId="77777777" w:rsidR="00CB3A15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Day 5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D1B2307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51B75BE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980EEAF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251A8A9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CB3A15" w14:paraId="7790E192" w14:textId="77777777" w:rsidTr="00051A6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3CAEB" w:themeFill="accent1" w:themeFillTint="6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3152F82" w14:textId="77777777" w:rsidR="00CB3A15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Day 6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ECC5F38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16DF51D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261001F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4E9403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CB3A15" w14:paraId="5C6F3C8E" w14:textId="77777777" w:rsidTr="00051A6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3CAEB" w:themeFill="accent1" w:themeFillTint="6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C2A9DDF" w14:textId="77777777" w:rsidR="00CB3A15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Day 7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9F722FE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9063FD7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FCC0593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0FEDCF3" w14:textId="77777777" w:rsidR="00CB3A15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3272EB1A" w14:textId="77777777" w:rsidR="00CB3A15" w:rsidRDefault="00CB3A15">
      <w:pPr>
        <w:spacing w:before="80"/>
      </w:pPr>
    </w:p>
    <w:tbl>
      <w:tblPr>
        <w:tblW w:w="9360" w:type="dxa"/>
        <w:tblBorders>
          <w:insideH w:val="non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503C3" w14:paraId="1D075188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B76D5A6" w14:textId="7FC9A74A" w:rsidR="009503C3" w:rsidRPr="002472F1" w:rsidRDefault="009503C3" w:rsidP="002472F1">
            <w:pPr>
              <w:rPr>
                <w:rFonts w:ascii="Aptos" w:hAnsi="Aptos"/>
                <w:b/>
                <w:bCs/>
                <w:color w:val="1F2D3D"/>
                <w:szCs w:val="19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Host / Point of Contact</w:t>
            </w:r>
          </w:p>
        </w:tc>
        <w:tc>
          <w:tcPr>
            <w:tcW w:w="6560" w:type="dxa"/>
            <w:tcBorders>
              <w:top w:val="nil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8EF3D16" w14:textId="7E177908" w:rsidR="009503C3" w:rsidRDefault="002472F1" w:rsidP="009503C3">
            <w:pPr>
              <w:rPr>
                <w:i/>
                <w:iCs/>
                <w:color w:val="AAAAAA"/>
                <w:sz w:val="18"/>
                <w:szCs w:val="18"/>
              </w:rPr>
            </w:pPr>
            <w:r w:rsidRPr="002472F1">
              <w:rPr>
                <w:i/>
                <w:iCs/>
                <w:color w:val="AAAAAA"/>
                <w:sz w:val="18"/>
                <w:szCs w:val="18"/>
              </w:rPr>
              <w:t xml:space="preserve">  (Name of host or main contact)</w:t>
            </w:r>
          </w:p>
        </w:tc>
      </w:tr>
      <w:tr w:rsidR="009503C3" w14:paraId="242DE27F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1CE72CD" w14:textId="7623B50B" w:rsidR="009503C3" w:rsidRPr="002472F1" w:rsidRDefault="009503C3" w:rsidP="002472F1">
            <w:pPr>
              <w:rPr>
                <w:rFonts w:ascii="Aptos" w:hAnsi="Aptos"/>
                <w:b/>
                <w:bCs/>
                <w:color w:val="1F2D3D"/>
                <w:szCs w:val="19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Host Phone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816F7D0" w14:textId="658B324C" w:rsidR="009503C3" w:rsidRDefault="002472F1" w:rsidP="009503C3">
            <w:pPr>
              <w:rPr>
                <w:i/>
                <w:iCs/>
                <w:color w:val="AAAAAA"/>
                <w:sz w:val="18"/>
                <w:szCs w:val="18"/>
              </w:rPr>
            </w:pPr>
            <w:r w:rsidRPr="002472F1">
              <w:rPr>
                <w:i/>
                <w:iCs/>
                <w:color w:val="AAAAAA"/>
                <w:sz w:val="18"/>
                <w:szCs w:val="18"/>
              </w:rPr>
              <w:t xml:space="preserve">  (Best number to reach them)</w:t>
            </w:r>
          </w:p>
        </w:tc>
      </w:tr>
      <w:tr w:rsidR="009503C3" w14:paraId="4EAB3A83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C5AAAFD" w14:textId="77777777" w:rsidR="009503C3" w:rsidRPr="002472F1" w:rsidRDefault="009503C3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Minyan Times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D5E889A" w14:textId="77777777" w:rsidR="009503C3" w:rsidRDefault="009503C3" w:rsidP="009503C3">
            <w:r>
              <w:rPr>
                <w:i/>
                <w:iCs/>
                <w:color w:val="AAAAAA"/>
                <w:sz w:val="18"/>
                <w:szCs w:val="18"/>
              </w:rPr>
              <w:t xml:space="preserve">  (Morning / Evening prayer times at the shiva house)</w:t>
            </w:r>
          </w:p>
        </w:tc>
      </w:tr>
      <w:tr w:rsidR="009503C3" w14:paraId="2AB3E6B8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9F080C5" w14:textId="77777777" w:rsidR="009503C3" w:rsidRPr="002472F1" w:rsidRDefault="009503C3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Special Closures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A88BC7D" w14:textId="77777777" w:rsidR="009503C3" w:rsidRDefault="009503C3" w:rsidP="009503C3">
            <w:r>
              <w:rPr>
                <w:i/>
                <w:iCs/>
                <w:color w:val="AAAAAA"/>
                <w:sz w:val="18"/>
                <w:szCs w:val="18"/>
              </w:rPr>
              <w:t xml:space="preserve">  (Any afternoons or sessions that will be closed)</w:t>
            </w:r>
          </w:p>
        </w:tc>
      </w:tr>
      <w:tr w:rsidR="009503C3" w14:paraId="17D7046A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AA9D059" w14:textId="77777777" w:rsidR="009503C3" w:rsidRPr="002472F1" w:rsidRDefault="009503C3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Parking Available?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FAAD5C0" w14:textId="77777777" w:rsidR="009503C3" w:rsidRDefault="009503C3" w:rsidP="009503C3">
            <w:r>
              <w:rPr>
                <w:i/>
                <w:iCs/>
                <w:color w:val="AAAAAA"/>
                <w:sz w:val="18"/>
                <w:szCs w:val="18"/>
              </w:rPr>
              <w:t xml:space="preserve">  (Yes / No — notes on street parking, lot, or garage)</w:t>
            </w:r>
          </w:p>
        </w:tc>
      </w:tr>
      <w:tr w:rsidR="009503C3" w14:paraId="7E7F30E3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ED10BEF" w14:textId="77777777" w:rsidR="009503C3" w:rsidRPr="002472F1" w:rsidRDefault="009503C3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Wheelchair Accessible?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4C396DC" w14:textId="77777777" w:rsidR="009503C3" w:rsidRDefault="009503C3" w:rsidP="009503C3">
            <w:r>
              <w:rPr>
                <w:i/>
                <w:iCs/>
                <w:color w:val="AAAAAA"/>
                <w:sz w:val="18"/>
                <w:szCs w:val="18"/>
              </w:rPr>
              <w:t xml:space="preserve">  (Yes / No — elevator, ramp, step-free entry)</w:t>
            </w:r>
          </w:p>
        </w:tc>
      </w:tr>
      <w:tr w:rsidR="009503C3" w14:paraId="57E7CEAF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08372CB" w14:textId="77777777" w:rsidR="009503C3" w:rsidRPr="002472F1" w:rsidRDefault="009503C3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Additional Location Information</w:t>
            </w:r>
          </w:p>
        </w:tc>
        <w:tc>
          <w:tcPr>
            <w:tcW w:w="6560" w:type="dxa"/>
            <w:tcBorders>
              <w:top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DD7B92C" w14:textId="77777777" w:rsidR="009503C3" w:rsidRDefault="009503C3" w:rsidP="009503C3">
            <w:r>
              <w:rPr>
                <w:i/>
                <w:iCs/>
                <w:color w:val="AAAAAA"/>
                <w:sz w:val="18"/>
                <w:szCs w:val="18"/>
              </w:rPr>
              <w:t xml:space="preserve">  (e.g., buzzer code, which floor, entrance to use)</w:t>
            </w:r>
          </w:p>
        </w:tc>
      </w:tr>
    </w:tbl>
    <w:p w14:paraId="007E9FE1" w14:textId="7E9C0DAE" w:rsidR="0004244E" w:rsidRDefault="0004244E" w:rsidP="00B737AF">
      <w:pPr>
        <w:spacing w:before="320" w:after="160"/>
        <w:rPr>
          <w:rFonts w:ascii="Aptos" w:hAnsi="Aptos"/>
          <w:b/>
          <w:color w:val="1F2D3D"/>
          <w:sz w:val="26"/>
        </w:rPr>
      </w:pPr>
    </w:p>
    <w:p w14:paraId="4135E2EB" w14:textId="7D5D5B25" w:rsidR="00B737AF" w:rsidRPr="0004244E" w:rsidRDefault="0004244E" w:rsidP="0004244E">
      <w:r>
        <w:rPr>
          <w:noProof/>
        </w:rPr>
        <mc:AlternateContent>
          <mc:Choice Requires="wps">
            <w:drawing>
              <wp:inline distT="0" distB="0" distL="0" distR="0" wp14:anchorId="017E9435" wp14:editId="70085FBC">
                <wp:extent cx="5943600" cy="365760"/>
                <wp:effectExtent l="0" t="0" r="0" b="0"/>
                <wp:docPr id="1895215327" name="Header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576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rgbClr val="DCE9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E09915" w14:textId="77777777" w:rsidR="0004244E" w:rsidRDefault="0004244E">
                            <w:pPr>
                              <w:ind w:left="144"/>
                            </w:pPr>
                            <w:r>
                              <w:rPr>
                                <w:rFonts w:ascii="Aptos" w:hAnsi="Aptos"/>
                                <w:b/>
                                <w:color w:val="1F2D3D"/>
                                <w:sz w:val="26"/>
                              </w:rPr>
                              <w:t>6.  HOUSE PREPARATIONS CHECKLIST</w:t>
                            </w:r>
                          </w:p>
                        </w:txbxContent>
                      </wps:txbx>
                      <wps:bodyPr rot="0" lIns="91440" tIns="0" rIns="91440" bIns="0" anchor="ctr"/>
                    </wps:wsp>
                  </a:graphicData>
                </a:graphic>
              </wp:inline>
            </w:drawing>
          </mc:Choice>
          <mc:Fallback>
            <w:pict>
              <v:roundrect w14:anchorId="017E9435" id="_x0000_s1031" style="width:46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" fillcolor="#dce9f5" stroked="f">
                <v:textbox inset=",0,,0">
                  <w:txbxContent>
                    <w:p w14:paraId="02E09915" w14:textId="77777777" w:rsidR="0004244E" w:rsidRDefault="0004244E">
                      <w:pPr>
                        <w:ind w:left="144"/>
                      </w:pPr>
                      <w:r>
                        <w:rPr>
                          <w:rFonts w:ascii="Aptos" w:hAnsi="Aptos"/>
                          <w:b/>
                          <w:color w:val="1F2D3D"/>
                          <w:sz w:val="26"/>
                        </w:rPr>
                        <w:t>6.  HOUSE PREPARATIONS CHECKLIST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EBAF868" w14:textId="63E77F62" w:rsidR="00CB3A15" w:rsidRPr="00DA673D" w:rsidRDefault="00000000" w:rsidP="00DA673D">
      <w:pPr>
        <w:spacing w:before="40" w:after="160"/>
        <w:rPr>
          <w:rFonts w:ascii="Aptos" w:hAnsi="Aptos"/>
          <w:i/>
          <w:color w:val="7A8694"/>
        </w:rPr>
      </w:pPr>
      <w:r w:rsidRPr="00DA673D">
        <w:rPr>
          <w:rFonts w:ascii="Aptos" w:hAnsi="Aptos"/>
          <w:i/>
          <w:iCs/>
          <w:color w:val="7A8694"/>
          <w:szCs w:val="18"/>
        </w:rPr>
        <w:t>Helpers can use this list to get the shiva home ready before and during the week.</w:t>
      </w:r>
    </w:p>
    <w:p w14:paraId="45D8A392" w14:textId="77777777" w:rsidR="00CB3A15" w:rsidRDefault="00CB3A1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CB3A15" w14:paraId="6799F556" w14:textId="77777777" w:rsidTr="00DA673D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307E032" w14:textId="77777777" w:rsidR="00CB3A15" w:rsidRPr="00DA673D" w:rsidRDefault="00000000">
            <w:pPr>
              <w:jc w:val="center"/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Done</w:t>
            </w:r>
          </w:p>
        </w:tc>
        <w:tc>
          <w:tcPr>
            <w:tcW w:w="864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030B4EF" w14:textId="77777777" w:rsidR="00CB3A15" w:rsidRPr="00DA673D" w:rsidRDefault="00000000">
            <w:pPr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Task</w:t>
            </w:r>
          </w:p>
        </w:tc>
      </w:tr>
      <w:tr w:rsidR="00CB3A15" w14:paraId="6D28578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865CD25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47BD1B2" w14:textId="77777777" w:rsidR="00CB3A15" w:rsidRDefault="00000000">
            <w:r>
              <w:rPr>
                <w:sz w:val="18"/>
                <w:szCs w:val="18"/>
              </w:rPr>
              <w:t>Cover mirrors with a sheet or towel and put away delicate items</w:t>
            </w:r>
          </w:p>
        </w:tc>
      </w:tr>
      <w:tr w:rsidR="00CB3A15" w14:paraId="0359495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FB3BDC6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D843104" w14:textId="77777777" w:rsidR="00CB3A15" w:rsidRDefault="00000000">
            <w:r>
              <w:rPr>
                <w:sz w:val="18"/>
                <w:szCs w:val="18"/>
              </w:rPr>
              <w:t>Place a sign on the front door so visitors know what to do when they arrive</w:t>
            </w:r>
          </w:p>
        </w:tc>
      </w:tr>
      <w:tr w:rsidR="00CB3A15" w14:paraId="3208FD9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3601F46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99C7387" w14:textId="40F0A084" w:rsidR="00CB3A15" w:rsidRDefault="00000000">
            <w:r>
              <w:rPr>
                <w:sz w:val="18"/>
                <w:szCs w:val="18"/>
              </w:rPr>
              <w:t xml:space="preserve">Set up tables and chairs </w:t>
            </w:r>
            <w:r w:rsidR="009503C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consider low chairs for mourners per custom</w:t>
            </w:r>
          </w:p>
        </w:tc>
      </w:tr>
      <w:tr w:rsidR="00CB3A15" w14:paraId="5B8D124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DF5C494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8832E1D" w14:textId="77777777" w:rsidR="00CB3A15" w:rsidRDefault="00000000">
            <w:r>
              <w:rPr>
                <w:sz w:val="18"/>
                <w:szCs w:val="18"/>
              </w:rPr>
              <w:t>Designate a greeter or door person for each shiva session</w:t>
            </w:r>
          </w:p>
        </w:tc>
      </w:tr>
      <w:tr w:rsidR="00CB3A15" w14:paraId="4CC8BA9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E025467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A6CD8DF" w14:textId="77777777" w:rsidR="00CB3A15" w:rsidRDefault="00000000">
            <w:r>
              <w:rPr>
                <w:sz w:val="18"/>
                <w:szCs w:val="18"/>
              </w:rPr>
              <w:t>Leave the door unlocked if possible, or arrange for someone to answer the door</w:t>
            </w:r>
          </w:p>
        </w:tc>
      </w:tr>
      <w:tr w:rsidR="00CB3A15" w14:paraId="265FD5C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BAB8CBF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F435D52" w14:textId="77777777" w:rsidR="00CB3A15" w:rsidRDefault="00000000">
            <w:r>
              <w:rPr>
                <w:sz w:val="18"/>
                <w:szCs w:val="18"/>
              </w:rPr>
              <w:t>Place photos or mementos of the deceased where visitors may see them</w:t>
            </w:r>
          </w:p>
        </w:tc>
      </w:tr>
      <w:tr w:rsidR="00CB3A15" w14:paraId="2DB214E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598F59B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8130BA2" w14:textId="77777777" w:rsidR="00CB3A15" w:rsidRDefault="00000000">
            <w:r>
              <w:rPr>
                <w:sz w:val="18"/>
                <w:szCs w:val="18"/>
              </w:rPr>
              <w:t>Set up a memorial / guest book for visitors to share messages (funeral home may provide this)</w:t>
            </w:r>
          </w:p>
        </w:tc>
      </w:tr>
      <w:tr w:rsidR="00CB3A15" w14:paraId="736004D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3D8AD99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A888B97" w14:textId="77777777" w:rsidR="00CB3A15" w:rsidRDefault="00000000">
            <w:r>
              <w:rPr>
                <w:sz w:val="18"/>
                <w:szCs w:val="18"/>
              </w:rPr>
              <w:t>Ask someone to help clean up after each night of shiva</w:t>
            </w:r>
          </w:p>
        </w:tc>
      </w:tr>
      <w:tr w:rsidR="00CB3A15" w14:paraId="2343BA2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5A74011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C51A56A" w14:textId="77777777" w:rsidR="00CB3A15" w:rsidRDefault="00000000">
            <w:r>
              <w:rPr>
                <w:sz w:val="18"/>
                <w:szCs w:val="18"/>
              </w:rPr>
              <w:t>Offer to arrange for a house cleaner mid-week if needed</w:t>
            </w:r>
          </w:p>
        </w:tc>
      </w:tr>
      <w:tr w:rsidR="00CB3A15" w14:paraId="2641B90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8498AE3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862180F" w14:textId="77777777" w:rsidR="00CB3A15" w:rsidRDefault="00000000">
            <w:r>
              <w:rPr>
                <w:sz w:val="18"/>
                <w:szCs w:val="18"/>
              </w:rPr>
              <w:t>If mourners have requested quiet time each day, help maintain those boundaries</w:t>
            </w:r>
          </w:p>
        </w:tc>
      </w:tr>
      <w:tr w:rsidR="00CB3A15" w14:paraId="4C60A05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2637F75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E1D7D66" w14:textId="77777777" w:rsidR="00CB3A15" w:rsidRDefault="00000000">
            <w:r>
              <w:rPr>
                <w:sz w:val="18"/>
                <w:szCs w:val="18"/>
              </w:rPr>
              <w:t>Have a coat rack available depending on the season</w:t>
            </w:r>
          </w:p>
        </w:tc>
      </w:tr>
      <w:tr w:rsidR="00CB3A15" w14:paraId="4F7B666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1F45E8F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6DC60D4" w14:textId="77777777" w:rsidR="00CB3A15" w:rsidRDefault="00000000">
            <w:r>
              <w:rPr>
                <w:sz w:val="18"/>
                <w:szCs w:val="18"/>
              </w:rPr>
              <w:t xml:space="preserve">Provide supplies: tissues, toilet paper, paper towels, hand </w:t>
            </w:r>
            <w:proofErr w:type="gramStart"/>
            <w:r>
              <w:rPr>
                <w:sz w:val="18"/>
                <w:szCs w:val="18"/>
              </w:rPr>
              <w:t>sanitizer</w:t>
            </w:r>
            <w:proofErr w:type="gramEnd"/>
            <w:r>
              <w:rPr>
                <w:sz w:val="18"/>
                <w:szCs w:val="18"/>
              </w:rPr>
              <w:t>, garbage bags — refill throughout the week</w:t>
            </w:r>
          </w:p>
        </w:tc>
      </w:tr>
      <w:tr w:rsidR="00CB3A15" w14:paraId="7E04ABC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C155364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8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92CFD77" w14:textId="77777777" w:rsidR="00CB3A15" w:rsidRDefault="00000000">
            <w:r>
              <w:rPr>
                <w:sz w:val="18"/>
                <w:szCs w:val="18"/>
              </w:rPr>
              <w:t>Coordinate with synagogue or funeral home to borrow chairs, prayer books, etc.</w:t>
            </w:r>
          </w:p>
        </w:tc>
      </w:tr>
    </w:tbl>
    <w:p w14:paraId="2BB07F1A" w14:textId="77777777" w:rsidR="00B737AF" w:rsidRPr="009503C3" w:rsidRDefault="00B737AF" w:rsidP="00B737AF">
      <w:pPr>
        <w:spacing w:before="320" w:after="160"/>
        <w:rPr>
          <w:rFonts w:ascii="Aptos" w:hAnsi="Aptos"/>
          <w:b/>
          <w:color w:val="1F2D3D"/>
          <w:sz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2D08C656" wp14:editId="44ADAC6E">
                <wp:extent cx="5943600" cy="365760"/>
                <wp:effectExtent l="0" t="0" r="0" b="0"/>
                <wp:docPr id="1262753048" name="Header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576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rgbClr val="DCE9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EA89AC" w14:textId="54E90032" w:rsidR="00B737AF" w:rsidRDefault="00B737AF">
                            <w:pPr>
                              <w:ind w:left="144"/>
                            </w:pPr>
                            <w:r>
                              <w:rPr>
                                <w:rFonts w:ascii="Aptos" w:hAnsi="Aptos"/>
                                <w:b/>
                                <w:color w:val="1F2D3D"/>
                                <w:sz w:val="26"/>
                              </w:rPr>
                              <w:t>7.  FOOD &amp; HOSPITALITY</w:t>
                            </w:r>
                          </w:p>
                        </w:txbxContent>
                      </wps:txbx>
                      <wps:bodyPr rot="0" lIns="91440" tIns="0" rIns="91440" bIns="0" anchor="ctr"/>
                    </wps:wsp>
                  </a:graphicData>
                </a:graphic>
              </wp:inline>
            </w:drawing>
          </mc:Choice>
          <mc:Fallback>
            <w:pict>
              <v:roundrect w14:anchorId="2D08C656" id="_x0000_s1032" style="width:46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" fillcolor="#dce9f5" stroked="f">
                <v:textbox inset=",0,,0">
                  <w:txbxContent>
                    <w:p w14:paraId="67EA89AC" w14:textId="54E90032" w:rsidR="00B737AF" w:rsidRDefault="00B737AF">
                      <w:pPr>
                        <w:ind w:left="144"/>
                      </w:pPr>
                      <w:r>
                        <w:rPr>
                          <w:rFonts w:ascii="Aptos" w:hAnsi="Aptos"/>
                          <w:b/>
                          <w:color w:val="1F2D3D"/>
                          <w:sz w:val="26"/>
                        </w:rPr>
                        <w:t>7.  FOOD &amp; HOSPITALITY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5518926" w14:textId="522D509A" w:rsidR="00CB3A15" w:rsidRPr="00DA673D" w:rsidRDefault="00000000" w:rsidP="00DA673D">
      <w:pPr>
        <w:spacing w:before="40" w:after="160"/>
        <w:rPr>
          <w:rFonts w:ascii="Aptos" w:hAnsi="Aptos"/>
          <w:i/>
          <w:color w:val="7A8694"/>
        </w:rPr>
      </w:pPr>
      <w:r w:rsidRPr="00DA673D">
        <w:rPr>
          <w:rFonts w:ascii="Aptos" w:hAnsi="Aptos"/>
          <w:i/>
          <w:iCs/>
          <w:color w:val="7A8694"/>
          <w:szCs w:val="18"/>
        </w:rPr>
        <w:t xml:space="preserve">The first meal after burial (Seudat </w:t>
      </w:r>
      <w:proofErr w:type="spellStart"/>
      <w:r w:rsidRPr="00DA673D">
        <w:rPr>
          <w:rFonts w:ascii="Aptos" w:hAnsi="Aptos"/>
          <w:i/>
          <w:iCs/>
          <w:color w:val="7A8694"/>
          <w:szCs w:val="18"/>
        </w:rPr>
        <w:t>Havra'ah</w:t>
      </w:r>
      <w:proofErr w:type="spellEnd"/>
      <w:r w:rsidRPr="00DA673D">
        <w:rPr>
          <w:rFonts w:ascii="Aptos" w:hAnsi="Aptos"/>
          <w:i/>
          <w:iCs/>
          <w:color w:val="7A8694"/>
          <w:szCs w:val="18"/>
        </w:rPr>
        <w:t>) is traditionally provided by the community, not the mourners.</w:t>
      </w:r>
    </w:p>
    <w:p w14:paraId="54075F54" w14:textId="77777777" w:rsidR="00CB3A15" w:rsidRDefault="00CB3A15">
      <w:pPr>
        <w:spacing w:before="60"/>
      </w:pPr>
    </w:p>
    <w:tbl>
      <w:tblPr>
        <w:tblW w:w="9360" w:type="dxa"/>
        <w:tblBorders>
          <w:insideH w:val="non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CB3A15" w14:paraId="5A058874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9E10257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Kashrut Level</w:t>
            </w:r>
          </w:p>
        </w:tc>
        <w:tc>
          <w:tcPr>
            <w:tcW w:w="6560" w:type="dxa"/>
            <w:tcBorders>
              <w:top w:val="nil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823A1DE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(e.g., kosher, kosher dairy only, not required)</w:t>
            </w:r>
          </w:p>
        </w:tc>
      </w:tr>
      <w:tr w:rsidR="00CB3A15" w14:paraId="3812598A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150BCEF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Certifying Agency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16CDACB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(e.g., OU, OK, Star-K — if applicable)</w:t>
            </w:r>
          </w:p>
        </w:tc>
      </w:tr>
      <w:tr w:rsidR="00CB3A15" w14:paraId="4A0F2038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301DB06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Allergies / Dietary Needs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93C517D" w14:textId="451F668B" w:rsidR="00CB3A15" w:rsidRDefault="00051A6A">
            <w:r w:rsidRPr="00051A6A">
              <w:rPr>
                <w:i/>
                <w:color w:val="AAAAAA"/>
                <w:sz w:val="18"/>
              </w:rPr>
              <w:t xml:space="preserve">  (Nut, gluten, </w:t>
            </w:r>
            <w:proofErr w:type="gramStart"/>
            <w:r w:rsidRPr="00051A6A">
              <w:rPr>
                <w:i/>
                <w:color w:val="AAAAAA"/>
                <w:sz w:val="18"/>
              </w:rPr>
              <w:t>etc. —</w:t>
            </w:r>
            <w:proofErr w:type="gramEnd"/>
            <w:r w:rsidRPr="00051A6A">
              <w:rPr>
                <w:i/>
                <w:color w:val="AAAAAA"/>
                <w:sz w:val="18"/>
              </w:rPr>
              <w:t xml:space="preserve"> list any allergies or restrictions)</w:t>
            </w:r>
          </w:p>
        </w:tc>
      </w:tr>
      <w:tr w:rsidR="00CB3A15" w14:paraId="043797F6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153EF31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Meal Train / Coordinator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C0C0564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(Name and contact for food coordination)</w:t>
            </w:r>
          </w:p>
        </w:tc>
      </w:tr>
      <w:tr w:rsidR="00CB3A15" w14:paraId="14CA7E48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3CD688B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Meal Train Link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A3094D4" w14:textId="2D7BF4C9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(e.g., </w:t>
            </w:r>
            <w:r w:rsidR="00B737AF">
              <w:rPr>
                <w:i/>
                <w:iCs/>
                <w:color w:val="AAAAAA"/>
                <w:sz w:val="18"/>
                <w:szCs w:val="18"/>
              </w:rPr>
              <w:t xml:space="preserve">link to </w:t>
            </w:r>
            <w:proofErr w:type="spellStart"/>
            <w:r w:rsidR="00B737AF">
              <w:rPr>
                <w:i/>
                <w:iCs/>
                <w:color w:val="AAAAAA"/>
                <w:sz w:val="18"/>
                <w:szCs w:val="18"/>
              </w:rPr>
              <w:t>SittingShivah</w:t>
            </w:r>
            <w:proofErr w:type="spellEnd"/>
            <w:r w:rsidR="00B737AF">
              <w:rPr>
                <w:i/>
                <w:iCs/>
                <w:color w:val="AAAAAA"/>
                <w:sz w:val="18"/>
                <w:szCs w:val="18"/>
              </w:rPr>
              <w:t xml:space="preserve"> or </w:t>
            </w:r>
            <w:r>
              <w:rPr>
                <w:i/>
                <w:iCs/>
                <w:color w:val="AAAAAA"/>
                <w:sz w:val="18"/>
                <w:szCs w:val="18"/>
              </w:rPr>
              <w:t>MealTrain.com)</w:t>
            </w:r>
          </w:p>
        </w:tc>
      </w:tr>
      <w:tr w:rsidR="00CB3A15" w14:paraId="50F7EC17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75B4DE6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Preferred Food Drop-off Time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4C83DCE" w14:textId="60ADADCC" w:rsidR="00CB3A15" w:rsidRDefault="00051A6A">
            <w:r w:rsidRPr="00051A6A">
              <w:rPr>
                <w:i/>
                <w:color w:val="AAAAAA"/>
                <w:sz w:val="18"/>
              </w:rPr>
              <w:t xml:space="preserve">  (e.g., before noon, by 5 pm, etc.)</w:t>
            </w:r>
          </w:p>
        </w:tc>
      </w:tr>
      <w:tr w:rsidR="00CB3A15" w14:paraId="7B5A5829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229098B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Caterer (if hired)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B5FF583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(Name and contact)</w:t>
            </w:r>
          </w:p>
        </w:tc>
      </w:tr>
      <w:tr w:rsidR="00CB3A15" w14:paraId="6A8FB759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3F5183A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Paper goods needed?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CAF424E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(Plates, cups, napkins, utensils, food storage containers — Yes / No / Who brings)</w:t>
            </w:r>
          </w:p>
        </w:tc>
      </w:tr>
      <w:tr w:rsidR="00CB3A15" w14:paraId="407BC6C0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679CBD7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Plan for leftover food</w:t>
            </w:r>
          </w:p>
        </w:tc>
        <w:tc>
          <w:tcPr>
            <w:tcW w:w="6560" w:type="dxa"/>
            <w:tcBorders>
              <w:top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98DD046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(Donate, send home with guests, etc.)</w:t>
            </w:r>
          </w:p>
        </w:tc>
      </w:tr>
    </w:tbl>
    <w:p w14:paraId="67848BDD" w14:textId="77777777" w:rsidR="00CB3A15" w:rsidRDefault="00CB3A15">
      <w:pPr>
        <w:spacing w:before="100"/>
      </w:pPr>
    </w:p>
    <w:p w14:paraId="75D1E385" w14:textId="77777777" w:rsidR="00B737AF" w:rsidRPr="009503C3" w:rsidRDefault="00B737AF" w:rsidP="00B737AF">
      <w:pPr>
        <w:spacing w:before="320" w:after="160"/>
        <w:rPr>
          <w:rFonts w:ascii="Aptos" w:hAnsi="Aptos"/>
          <w:b/>
          <w:color w:val="1F2D3D"/>
          <w:sz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1012538A" wp14:editId="2A1B901A">
                <wp:extent cx="5943600" cy="365760"/>
                <wp:effectExtent l="0" t="0" r="0" b="0"/>
                <wp:docPr id="1903996189" name="Header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576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rgbClr val="DCE9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470D31" w14:textId="25D0F747" w:rsidR="00B737AF" w:rsidRDefault="00B737AF">
                            <w:pPr>
                              <w:ind w:left="144"/>
                            </w:pPr>
                            <w:r>
                              <w:rPr>
                                <w:rFonts w:ascii="Aptos" w:hAnsi="Aptos"/>
                                <w:b/>
                                <w:color w:val="1F2D3D"/>
                                <w:sz w:val="26"/>
                              </w:rPr>
                              <w:t>8.  RELIGIOUS CUSTOMS &amp; PREFERENCES</w:t>
                            </w:r>
                          </w:p>
                        </w:txbxContent>
                      </wps:txbx>
                      <wps:bodyPr rot="0" lIns="91440" tIns="0" rIns="91440" bIns="0" anchor="ctr"/>
                    </wps:wsp>
                  </a:graphicData>
                </a:graphic>
              </wp:inline>
            </w:drawing>
          </mc:Choice>
          <mc:Fallback>
            <w:pict>
              <v:roundrect w14:anchorId="1012538A" id="_x0000_s1033" style="width:46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" fillcolor="#dce9f5" stroked="f">
                <v:textbox inset=",0,,0">
                  <w:txbxContent>
                    <w:p w14:paraId="39470D31" w14:textId="25D0F747" w:rsidR="00B737AF" w:rsidRDefault="00B737AF">
                      <w:pPr>
                        <w:ind w:left="144"/>
                      </w:pPr>
                      <w:r>
                        <w:rPr>
                          <w:rFonts w:ascii="Aptos" w:hAnsi="Aptos"/>
                          <w:b/>
                          <w:color w:val="1F2D3D"/>
                          <w:sz w:val="26"/>
                        </w:rPr>
                        <w:t>8.  RELIGIOUS CUSTOMS &amp; PREFERENCES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C5AFF3" w14:textId="77777777" w:rsidR="00CB3A15" w:rsidRDefault="00CB3A15">
      <w:pPr>
        <w:spacing w:before="60"/>
      </w:pPr>
    </w:p>
    <w:tbl>
      <w:tblPr>
        <w:tblW w:w="9360" w:type="dxa"/>
        <w:tblBorders>
          <w:top w:val="none" w:sz="4" w:space="0" w:color="auto"/>
          <w:bottom w:val="none" w:sz="4" w:space="0" w:color="auto"/>
          <w:insideH w:val="non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CB3A15" w14:paraId="1D7FEAF4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5FBC2E2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Minyan Required?</w:t>
            </w:r>
          </w:p>
        </w:tc>
        <w:tc>
          <w:tcPr>
            <w:tcW w:w="6560" w:type="dxa"/>
            <w:tcBorders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6704E7E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(Yes / No — minimum 10 Jewish adults for prayer)</w:t>
            </w:r>
          </w:p>
        </w:tc>
      </w:tr>
      <w:tr w:rsidR="00CB3A15" w14:paraId="3205930A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F654870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Congregation / Synagogue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B98DA8F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(Home congregation name)</w:t>
            </w:r>
          </w:p>
        </w:tc>
      </w:tr>
      <w:tr w:rsidR="00CB3A15" w14:paraId="486200E1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AE6C079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Rabbi's Name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172B3A2" w14:textId="01F15A02" w:rsidR="00CB3A15" w:rsidRDefault="00051A6A">
            <w:r w:rsidRPr="00051A6A">
              <w:rPr>
                <w:i/>
                <w:color w:val="AAAAAA"/>
                <w:sz w:val="18"/>
              </w:rPr>
              <w:t xml:space="preserve">  (Officiating rabbi or clergy)</w:t>
            </w:r>
          </w:p>
        </w:tc>
      </w:tr>
      <w:tr w:rsidR="00CB3A15" w14:paraId="45930119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2C885F6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Rabbi's Phone / Email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1C8207C" w14:textId="2316AB9C" w:rsidR="00CB3A15" w:rsidRDefault="00051A6A">
            <w:r w:rsidRPr="00051A6A">
              <w:rPr>
                <w:i/>
                <w:color w:val="AAAAAA"/>
                <w:sz w:val="18"/>
              </w:rPr>
              <w:t xml:space="preserve">  (Best phone and email to reach them)</w:t>
            </w:r>
          </w:p>
        </w:tc>
      </w:tr>
      <w:tr w:rsidR="00CB3A15" w14:paraId="1FED38BA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39E03EF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proofErr w:type="spellStart"/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Nusach</w:t>
            </w:r>
            <w:proofErr w:type="spellEnd"/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 xml:space="preserve"> / Prayer tradition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009B839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(e.g., Ashkenazic, Sephardic, Mizrachi, Egalitarian)</w:t>
            </w:r>
          </w:p>
        </w:tc>
      </w:tr>
      <w:tr w:rsidR="00CB3A15" w14:paraId="1C4CCFFF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AA5FF20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 xml:space="preserve">Torah / </w:t>
            </w:r>
            <w:proofErr w:type="spellStart"/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Kriyah</w:t>
            </w:r>
            <w:proofErr w:type="spellEnd"/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 xml:space="preserve"> at shiva?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D395A5E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(Yes / No / Uncertain)</w:t>
            </w:r>
          </w:p>
        </w:tc>
      </w:tr>
      <w:tr w:rsidR="00CB3A15" w14:paraId="790FD3ED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9D42940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Traditional items needed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B3F5E41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(Kippot, low chairs, prayer books, siddurim — who is sourcing?)</w:t>
            </w:r>
          </w:p>
        </w:tc>
      </w:tr>
      <w:tr w:rsidR="00CB3A15" w14:paraId="61D1D588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F423616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Leather shoes?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A21E818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(Are mourners refraining? Slippers or cloth shoes needed?)</w:t>
            </w:r>
          </w:p>
        </w:tc>
      </w:tr>
      <w:tr w:rsidR="00CB3A15" w14:paraId="34336164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9F9A310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Covering mirrors?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8F182CB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(Yes / No)</w:t>
            </w:r>
          </w:p>
        </w:tc>
      </w:tr>
      <w:tr w:rsidR="00CB3A15" w14:paraId="165BA7D1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22C0349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Candle / Yahrzeit candle lit?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D86C5B5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(Location, duration)</w:t>
            </w:r>
          </w:p>
        </w:tc>
      </w:tr>
      <w:tr w:rsidR="00CB3A15" w14:paraId="2BC7DFA6" w14:textId="77777777" w:rsidTr="002472F1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FFFFFF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541C874" w14:textId="77777777" w:rsidR="00CB3A15" w:rsidRPr="002472F1" w:rsidRDefault="00000000" w:rsidP="002472F1">
            <w:pPr>
              <w:rPr>
                <w:rFonts w:ascii="Aptos" w:hAnsi="Aptos"/>
                <w:b/>
                <w:color w:val="1F2D3D"/>
              </w:rPr>
            </w:pPr>
            <w:r w:rsidRPr="002472F1">
              <w:rPr>
                <w:rFonts w:ascii="Aptos" w:hAnsi="Aptos"/>
                <w:b/>
                <w:bCs/>
                <w:color w:val="1F2D3D"/>
                <w:szCs w:val="19"/>
              </w:rPr>
              <w:t>Music / restrictions</w:t>
            </w:r>
          </w:p>
        </w:tc>
        <w:tc>
          <w:tcPr>
            <w:tcW w:w="6560" w:type="dxa"/>
            <w:tcBorders>
              <w:top w:val="single" w:sz="4" w:space="0" w:color="C9D2D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7B3E793" w14:textId="37C251F2" w:rsidR="00CB3A15" w:rsidRDefault="00051A6A">
            <w:r w:rsidRPr="00051A6A">
              <w:rPr>
                <w:i/>
                <w:color w:val="AAAAAA"/>
                <w:sz w:val="18"/>
              </w:rPr>
              <w:t xml:space="preserve">  (Any music, singing, or restrictions to observe)</w:t>
            </w:r>
          </w:p>
        </w:tc>
      </w:tr>
    </w:tbl>
    <w:p w14:paraId="0C1715AE" w14:textId="56C5DAC6" w:rsidR="00CB3A15" w:rsidRDefault="00CB3A15" w:rsidP="00B737AF">
      <w:pPr>
        <w:spacing w:before="320" w:after="160"/>
        <w:rPr>
          <w:rFonts w:ascii="Aptos" w:hAnsi="Aptos"/>
          <w:b/>
          <w:color w:val="1F2D3D"/>
          <w:sz w:val="26"/>
        </w:rPr>
      </w:pPr>
    </w:p>
    <w:p w14:paraId="6A06F3D8" w14:textId="248694B4" w:rsidR="00B737AF" w:rsidRPr="009503C3" w:rsidRDefault="00B737AF" w:rsidP="00B737AF">
      <w:pPr>
        <w:spacing w:before="320" w:after="160"/>
        <w:rPr>
          <w:rFonts w:ascii="Aptos" w:hAnsi="Aptos"/>
          <w:b/>
          <w:color w:val="1F2D3D"/>
          <w:sz w:val="26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7C5A48D" wp14:editId="64466B18">
                <wp:extent cx="5943600" cy="365760"/>
                <wp:effectExtent l="0" t="0" r="0" b="0"/>
                <wp:docPr id="1238824772" name="Header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576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rgbClr val="DCE9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F715A9" w14:textId="487E71DA" w:rsidR="00B737AF" w:rsidRDefault="00B737AF">
                            <w:pPr>
                              <w:ind w:left="144"/>
                            </w:pPr>
                            <w:r>
                              <w:rPr>
                                <w:rFonts w:ascii="Aptos" w:hAnsi="Aptos"/>
                                <w:b/>
                                <w:color w:val="1F2D3D"/>
                                <w:sz w:val="26"/>
                              </w:rPr>
                              <w:t>9.  IMPORTANT LINKS &amp; ANNOUNCEMENTS</w:t>
                            </w:r>
                          </w:p>
                        </w:txbxContent>
                      </wps:txbx>
                      <wps:bodyPr rot="0" lIns="91440" tIns="0" rIns="91440" bIns="0" anchor="ctr"/>
                    </wps:wsp>
                  </a:graphicData>
                </a:graphic>
              </wp:inline>
            </w:drawing>
          </mc:Choice>
          <mc:Fallback>
            <w:pict>
              <v:roundrect w14:anchorId="27C5A48D" id="_x0000_s1034" style="width:46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" fillcolor="#dce9f5" stroked="f">
                <v:textbox inset=",0,,0">
                  <w:txbxContent>
                    <w:p w14:paraId="68F715A9" w14:textId="487E71DA" w:rsidR="00B737AF" w:rsidRDefault="00B737AF">
                      <w:pPr>
                        <w:ind w:left="144"/>
                      </w:pPr>
                      <w:r>
                        <w:rPr>
                          <w:rFonts w:ascii="Aptos" w:hAnsi="Aptos"/>
                          <w:b/>
                          <w:color w:val="1F2D3D"/>
                          <w:sz w:val="26"/>
                        </w:rPr>
                        <w:t>9.  IMPORTANT LINKS &amp; ANNOUNCEMENTS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FC9FB6" w14:textId="77777777" w:rsidR="00CB3A15" w:rsidRDefault="00CB3A15">
      <w:pPr>
        <w:spacing w:before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4" w:space="0" w:color="auto"/>
          <w:right w:val="none" w:sz="0" w:space="0" w:color="FFFFFF"/>
          <w:insideH w:val="none" w:sz="4" w:space="0" w:color="auto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387BFE" w14:paraId="10371E53" w14:textId="77777777" w:rsidTr="00387BF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</w:tcBorders>
            <w:shd w:val="clear" w:color="2C5F6F" w:fill="2C5F6F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33BDB78B" w14:textId="262CECD6" w:rsidR="00387BFE" w:rsidRPr="00387BFE" w:rsidRDefault="00387BFE" w:rsidP="00387BFE">
            <w:pPr>
              <w:rPr>
                <w:rFonts w:ascii="Aptos" w:hAnsi="Aptos"/>
                <w:b/>
                <w:iCs/>
                <w:color w:val="FFFFFF"/>
                <w:sz w:val="24"/>
                <w:szCs w:val="18"/>
              </w:rPr>
            </w:pPr>
            <w:r w:rsidRPr="00387BFE">
              <w:rPr>
                <w:rFonts w:ascii="Aptos" w:hAnsi="Aptos"/>
                <w:b/>
                <w:iCs/>
                <w:color w:val="FFFFFF"/>
                <w:sz w:val="24"/>
                <w:szCs w:val="18"/>
              </w:rPr>
              <w:t>Important Links &amp; Announcements</w:t>
            </w:r>
          </w:p>
        </w:tc>
      </w:tr>
      <w:tr w:rsidR="00CB3A15" w14:paraId="3B33482F" w14:textId="77777777" w:rsidTr="00387BFE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</w:tcBorders>
            <w:shd w:val="clear" w:color="EAF1F3" w:fill="EAF1F3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3287F8D6" w14:textId="77777777" w:rsidR="00CB3A15" w:rsidRPr="00387BFE" w:rsidRDefault="00000000" w:rsidP="00387BFE">
            <w:pPr>
              <w:rPr>
                <w:rFonts w:ascii="Aptos" w:hAnsi="Aptos"/>
                <w:b/>
                <w:color w:val="2C5F6F"/>
              </w:rPr>
            </w:pPr>
            <w:r w:rsidRPr="00387BFE">
              <w:rPr>
                <w:rFonts w:ascii="Aptos" w:hAnsi="Aptos"/>
                <w:b/>
                <w:bCs/>
                <w:color w:val="2C5F6F"/>
                <w:szCs w:val="19"/>
              </w:rPr>
              <w:t>Obituary Link</w:t>
            </w:r>
          </w:p>
        </w:tc>
        <w:tc>
          <w:tcPr>
            <w:tcW w:w="6560" w:type="dxa"/>
            <w:tcBorders>
              <w:top w:val="none" w:sz="0" w:space="0" w:color="FFFFFF"/>
              <w:bottom w:val="single" w:sz="4" w:space="0" w:color="C9D2DC"/>
            </w:tcBorders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2561FCFD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(URL where obituary is published online)</w:t>
            </w:r>
          </w:p>
        </w:tc>
      </w:tr>
      <w:tr w:rsidR="00CB3A15" w14:paraId="02A025E0" w14:textId="77777777" w:rsidTr="00387BFE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EAF1F3" w:fill="EAF1F3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3964F77C" w14:textId="77777777" w:rsidR="00CB3A15" w:rsidRPr="00387BFE" w:rsidRDefault="00000000" w:rsidP="00387BFE">
            <w:pPr>
              <w:rPr>
                <w:rFonts w:ascii="Aptos" w:hAnsi="Aptos"/>
                <w:b/>
                <w:color w:val="2C5F6F"/>
              </w:rPr>
            </w:pPr>
            <w:r w:rsidRPr="00387BFE">
              <w:rPr>
                <w:rFonts w:ascii="Aptos" w:hAnsi="Aptos"/>
                <w:b/>
                <w:bCs/>
                <w:color w:val="2C5F6F"/>
                <w:szCs w:val="19"/>
              </w:rPr>
              <w:t>Obituary Published In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717723AA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(Newspaper, synagogue bulletin, etc.)</w:t>
            </w:r>
          </w:p>
        </w:tc>
      </w:tr>
      <w:tr w:rsidR="00CB3A15" w14:paraId="72788349" w14:textId="77777777" w:rsidTr="00387BFE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EAF1F3" w:fill="EAF1F3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54D9B241" w14:textId="77777777" w:rsidR="00CB3A15" w:rsidRPr="00387BFE" w:rsidRDefault="00000000" w:rsidP="00387BFE">
            <w:pPr>
              <w:rPr>
                <w:rFonts w:ascii="Aptos" w:hAnsi="Aptos"/>
                <w:b/>
                <w:color w:val="2C5F6F"/>
              </w:rPr>
            </w:pPr>
            <w:r w:rsidRPr="00387BFE">
              <w:rPr>
                <w:rFonts w:ascii="Aptos" w:hAnsi="Aptos"/>
                <w:b/>
                <w:bCs/>
                <w:color w:val="2C5F6F"/>
                <w:szCs w:val="19"/>
              </w:rPr>
              <w:t>Memorial Donations Link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3E984414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(Charity or memorial fund URL)</w:t>
            </w:r>
          </w:p>
        </w:tc>
      </w:tr>
      <w:tr w:rsidR="00CB3A15" w14:paraId="21FBEA70" w14:textId="77777777" w:rsidTr="00387BFE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EAF1F3" w:fill="EAF1F3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1451876D" w14:textId="77777777" w:rsidR="00CB3A15" w:rsidRPr="00387BFE" w:rsidRDefault="00000000" w:rsidP="00387BFE">
            <w:pPr>
              <w:rPr>
                <w:rFonts w:ascii="Aptos" w:hAnsi="Aptos"/>
                <w:b/>
                <w:color w:val="2C5F6F"/>
              </w:rPr>
            </w:pPr>
            <w:r w:rsidRPr="00387BFE">
              <w:rPr>
                <w:rFonts w:ascii="Aptos" w:hAnsi="Aptos"/>
                <w:b/>
                <w:bCs/>
                <w:color w:val="2C5F6F"/>
                <w:szCs w:val="19"/>
              </w:rPr>
              <w:t>Preferred Memorial Charity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16C51679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(Organization name and address)</w:t>
            </w:r>
          </w:p>
        </w:tc>
      </w:tr>
      <w:tr w:rsidR="00CB3A15" w14:paraId="7FC24D80" w14:textId="77777777" w:rsidTr="00387BFE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EAF1F3" w:fill="EAF1F3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313FDB9A" w14:textId="77777777" w:rsidR="00CB3A15" w:rsidRPr="00387BFE" w:rsidRDefault="00000000" w:rsidP="00387BFE">
            <w:pPr>
              <w:rPr>
                <w:rFonts w:ascii="Aptos" w:hAnsi="Aptos"/>
                <w:b/>
                <w:color w:val="2C5F6F"/>
              </w:rPr>
            </w:pPr>
            <w:r w:rsidRPr="00387BFE">
              <w:rPr>
                <w:rFonts w:ascii="Aptos" w:hAnsi="Aptos"/>
                <w:b/>
                <w:bCs/>
                <w:color w:val="2C5F6F"/>
                <w:szCs w:val="19"/>
              </w:rPr>
              <w:t>Food Coordination Link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79D8730A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(e.g., MealTrain.com URL)</w:t>
            </w:r>
          </w:p>
        </w:tc>
      </w:tr>
      <w:tr w:rsidR="00CB3A15" w14:paraId="2C3C8FB3" w14:textId="77777777" w:rsidTr="00387BFE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EAF1F3" w:fill="EAF1F3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5C2425E7" w14:textId="77777777" w:rsidR="00CB3A15" w:rsidRPr="00387BFE" w:rsidRDefault="00000000" w:rsidP="00387BFE">
            <w:pPr>
              <w:rPr>
                <w:rFonts w:ascii="Aptos" w:hAnsi="Aptos"/>
                <w:b/>
                <w:color w:val="2C5F6F"/>
              </w:rPr>
            </w:pPr>
            <w:r w:rsidRPr="00387BFE">
              <w:rPr>
                <w:rFonts w:ascii="Aptos" w:hAnsi="Aptos"/>
                <w:b/>
                <w:bCs/>
                <w:color w:val="2C5F6F"/>
                <w:szCs w:val="19"/>
              </w:rPr>
              <w:t>Virtual Shiva Link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71CEF93D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(e.g., Zoom link — who will coordinate/host?)</w:t>
            </w:r>
          </w:p>
        </w:tc>
      </w:tr>
      <w:tr w:rsidR="00CB3A15" w14:paraId="01EC4C0C" w14:textId="77777777" w:rsidTr="00387BFE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EAF1F3" w:fill="EAF1F3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2A61874B" w14:textId="77777777" w:rsidR="00CB3A15" w:rsidRPr="00387BFE" w:rsidRDefault="00000000" w:rsidP="00387BFE">
            <w:pPr>
              <w:rPr>
                <w:rFonts w:ascii="Aptos" w:hAnsi="Aptos"/>
                <w:b/>
                <w:color w:val="2C5F6F"/>
              </w:rPr>
            </w:pPr>
            <w:r w:rsidRPr="00387BFE">
              <w:rPr>
                <w:rFonts w:ascii="Aptos" w:hAnsi="Aptos"/>
                <w:b/>
                <w:bCs/>
                <w:color w:val="2C5F6F"/>
                <w:szCs w:val="19"/>
              </w:rPr>
              <w:t>Online Memorial Page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7A9003BC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(e.g., legacy.com or other tribute site)</w:t>
            </w:r>
          </w:p>
        </w:tc>
      </w:tr>
      <w:tr w:rsidR="00CB3A15" w14:paraId="7D48C51B" w14:textId="77777777" w:rsidTr="00387BFE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EAF1F3" w:fill="EAF1F3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612E0880" w14:textId="77777777" w:rsidR="00CB3A15" w:rsidRPr="00387BFE" w:rsidRDefault="00000000" w:rsidP="00387BFE">
            <w:pPr>
              <w:rPr>
                <w:rFonts w:ascii="Aptos" w:hAnsi="Aptos"/>
                <w:b/>
                <w:color w:val="2C5F6F"/>
              </w:rPr>
            </w:pPr>
            <w:r w:rsidRPr="00387BFE">
              <w:rPr>
                <w:rFonts w:ascii="Aptos" w:hAnsi="Aptos"/>
                <w:b/>
                <w:bCs/>
                <w:color w:val="2C5F6F"/>
                <w:szCs w:val="19"/>
              </w:rPr>
              <w:t>Who is notifying congregation?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C9D2DC"/>
            </w:tcBorders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3E0913C8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(Rabbi, family, synagogue office)</w:t>
            </w:r>
          </w:p>
        </w:tc>
      </w:tr>
      <w:tr w:rsidR="00CB3A15" w14:paraId="70688274" w14:textId="77777777" w:rsidTr="00387BFE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bottom w:val="single" w:sz="4" w:space="0" w:color="2C5F6F"/>
            </w:tcBorders>
            <w:shd w:val="clear" w:color="EAF1F3" w:fill="EAF1F3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6BBE9AC3" w14:textId="77777777" w:rsidR="00CB3A15" w:rsidRPr="00387BFE" w:rsidRDefault="00000000" w:rsidP="00387BFE">
            <w:pPr>
              <w:rPr>
                <w:rFonts w:ascii="Aptos" w:hAnsi="Aptos"/>
                <w:b/>
                <w:color w:val="2C5F6F"/>
              </w:rPr>
            </w:pPr>
            <w:r w:rsidRPr="00387BFE">
              <w:rPr>
                <w:rFonts w:ascii="Aptos" w:hAnsi="Aptos"/>
                <w:b/>
                <w:bCs/>
                <w:color w:val="2C5F6F"/>
                <w:szCs w:val="19"/>
              </w:rPr>
              <w:t>Announcement sent to</w:t>
            </w:r>
          </w:p>
        </w:tc>
        <w:tc>
          <w:tcPr>
            <w:tcW w:w="6560" w:type="dxa"/>
            <w:tcBorders>
              <w:top w:val="single" w:sz="4" w:space="0" w:color="C9D2DC"/>
              <w:bottom w:val="single" w:sz="4" w:space="0" w:color="2C5F6F"/>
            </w:tcBorders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0A4411B8" w14:textId="77777777" w:rsidR="00CB3A15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  (Synagogue email list, WhatsApp, social media, etc.)</w:t>
            </w:r>
          </w:p>
        </w:tc>
      </w:tr>
    </w:tbl>
    <w:p w14:paraId="1C6AF66A" w14:textId="77777777" w:rsidR="00387BFE" w:rsidRDefault="00387BFE" w:rsidP="00387BFE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387BFE" w14:paraId="491E4EDF" w14:textId="77777777" w:rsidTr="00387BFE">
        <w:tc>
          <w:tcPr>
            <w:tcW w:w="9710" w:type="dxa"/>
            <w:shd w:val="clear" w:color="auto" w:fill="FFFFCC"/>
            <w:tcMar>
              <w:top w:w="200" w:type="dxa"/>
              <w:left w:w="280" w:type="dxa"/>
              <w:bottom w:w="200" w:type="dxa"/>
              <w:right w:w="280" w:type="dxa"/>
            </w:tcMar>
            <w:vAlign w:val="center"/>
          </w:tcPr>
          <w:p w14:paraId="5D2F887F" w14:textId="77777777" w:rsidR="00387BFE" w:rsidRPr="00387BFE" w:rsidRDefault="00387BFE" w:rsidP="00387BFE">
            <w:pPr>
              <w:spacing w:after="80"/>
              <w:rPr>
                <w:rFonts w:ascii="Aptos" w:hAnsi="Aptos"/>
                <w:b/>
                <w:color w:val="156082" w:themeColor="accent1"/>
                <w:sz w:val="24"/>
              </w:rPr>
            </w:pPr>
            <w:r w:rsidRPr="00387BFE">
              <w:rPr>
                <w:rFonts w:ascii="Aptos" w:hAnsi="Aptos"/>
                <w:b/>
                <w:color w:val="156082" w:themeColor="accent1"/>
                <w:sz w:val="24"/>
              </w:rPr>
              <w:t>Organize it all in one place.</w:t>
            </w:r>
          </w:p>
          <w:p w14:paraId="2078D79C" w14:textId="3B1449E9" w:rsidR="00387BFE" w:rsidRPr="00387BFE" w:rsidRDefault="00387BFE" w:rsidP="00387BFE">
            <w:pPr>
              <w:rPr>
                <w:rFonts w:ascii="Aptos" w:hAnsi="Aptos"/>
                <w:color w:val="1F2D3D"/>
              </w:rPr>
            </w:pPr>
            <w:r w:rsidRPr="00387BFE">
              <w:rPr>
                <w:rFonts w:ascii="Aptos" w:hAnsi="Aptos"/>
                <w:color w:val="1F2D3D"/>
              </w:rPr>
              <w:t xml:space="preserve">Create a free page on </w:t>
            </w:r>
            <w:proofErr w:type="spellStart"/>
            <w:r w:rsidRPr="00387BFE">
              <w:rPr>
                <w:rFonts w:ascii="Aptos" w:hAnsi="Aptos"/>
                <w:color w:val="1F2D3D"/>
              </w:rPr>
              <w:t>SittingShivah</w:t>
            </w:r>
            <w:proofErr w:type="spellEnd"/>
            <w:r w:rsidRPr="00387BFE">
              <w:rPr>
                <w:rFonts w:ascii="Aptos" w:hAnsi="Aptos"/>
                <w:color w:val="1F2D3D"/>
              </w:rPr>
              <w:t xml:space="preserve"> to share these links, coordinate meals, post shiva times, and notify your community — all from one link. Visit</w:t>
            </w:r>
            <w:r>
              <w:rPr>
                <w:rFonts w:ascii="Aptos" w:hAnsi="Aptos"/>
                <w:color w:val="1F2D3D"/>
              </w:rPr>
              <w:t xml:space="preserve"> </w:t>
            </w:r>
            <w:hyperlink r:id="rId8" w:history="1">
              <w:r w:rsidRPr="00387BFE">
                <w:rPr>
                  <w:rStyle w:val="Hyperlink"/>
                  <w:rFonts w:ascii="Aptos" w:hAnsi="Aptos"/>
                </w:rPr>
                <w:t>SittingShivah.com</w:t>
              </w:r>
            </w:hyperlink>
            <w:r>
              <w:rPr>
                <w:rFonts w:ascii="Aptos" w:hAnsi="Aptos"/>
                <w:color w:val="1F2D3D"/>
              </w:rPr>
              <w:t xml:space="preserve"> </w:t>
            </w:r>
            <w:r w:rsidRPr="00387BFE">
              <w:rPr>
                <w:rFonts w:ascii="Aptos" w:hAnsi="Aptos"/>
                <w:color w:val="1F2D3D"/>
              </w:rPr>
              <w:t>to get started.</w:t>
            </w:r>
          </w:p>
          <w:p w14:paraId="08B2A987" w14:textId="00C4FF0A" w:rsidR="00387BFE" w:rsidRPr="00387BFE" w:rsidRDefault="00387BFE" w:rsidP="00387BFE">
            <w:pPr>
              <w:rPr>
                <w:rFonts w:ascii="Aptos" w:hAnsi="Aptos"/>
                <w:color w:val="1F2D3D"/>
                <w:sz w:val="4"/>
              </w:rPr>
            </w:pPr>
          </w:p>
        </w:tc>
      </w:tr>
    </w:tbl>
    <w:p w14:paraId="641379B6" w14:textId="77777777" w:rsidR="00ED3215" w:rsidRDefault="00ED3215" w:rsidP="00B737AF">
      <w:pPr>
        <w:spacing w:before="320" w:after="160"/>
        <w:rPr>
          <w:rFonts w:ascii="Aptos" w:hAnsi="Aptos"/>
          <w:b/>
          <w:color w:val="1F2D3D"/>
          <w:sz w:val="26"/>
        </w:rPr>
      </w:pPr>
    </w:p>
    <w:p w14:paraId="28260ADE" w14:textId="77777777" w:rsidR="00ED3215" w:rsidRDefault="00ED3215" w:rsidP="00B737AF">
      <w:pPr>
        <w:spacing w:before="320" w:after="160"/>
        <w:rPr>
          <w:rFonts w:ascii="Aptos" w:hAnsi="Aptos"/>
          <w:b/>
          <w:color w:val="1F2D3D"/>
          <w:sz w:val="26"/>
        </w:rPr>
      </w:pPr>
    </w:p>
    <w:p w14:paraId="619D6F39" w14:textId="77777777" w:rsidR="00ED3215" w:rsidRDefault="00ED3215" w:rsidP="00B737AF">
      <w:pPr>
        <w:spacing w:before="320" w:after="160"/>
        <w:rPr>
          <w:rFonts w:ascii="Aptos" w:hAnsi="Aptos"/>
          <w:b/>
          <w:color w:val="1F2D3D"/>
          <w:sz w:val="26"/>
        </w:rPr>
      </w:pPr>
    </w:p>
    <w:p w14:paraId="514DF083" w14:textId="77777777" w:rsidR="00ED3215" w:rsidRDefault="00ED3215" w:rsidP="00B737AF">
      <w:pPr>
        <w:spacing w:before="320" w:after="160"/>
        <w:rPr>
          <w:rFonts w:ascii="Aptos" w:hAnsi="Aptos"/>
          <w:b/>
          <w:color w:val="1F2D3D"/>
          <w:sz w:val="26"/>
        </w:rPr>
      </w:pPr>
    </w:p>
    <w:p w14:paraId="37C9F56E" w14:textId="77777777" w:rsidR="00ED3215" w:rsidRDefault="00ED3215" w:rsidP="00B737AF">
      <w:pPr>
        <w:spacing w:before="320" w:after="160"/>
        <w:rPr>
          <w:rFonts w:ascii="Aptos" w:hAnsi="Aptos"/>
          <w:b/>
          <w:color w:val="1F2D3D"/>
          <w:sz w:val="26"/>
        </w:rPr>
      </w:pPr>
    </w:p>
    <w:p w14:paraId="7DD336F5" w14:textId="77777777" w:rsidR="00ED3215" w:rsidRDefault="00ED3215" w:rsidP="00B737AF">
      <w:pPr>
        <w:spacing w:before="320" w:after="160"/>
        <w:rPr>
          <w:rFonts w:ascii="Aptos" w:hAnsi="Aptos"/>
          <w:b/>
          <w:color w:val="1F2D3D"/>
          <w:sz w:val="26"/>
        </w:rPr>
      </w:pPr>
    </w:p>
    <w:p w14:paraId="260824A0" w14:textId="5080463D" w:rsidR="00B737AF" w:rsidRPr="009503C3" w:rsidRDefault="00B737AF" w:rsidP="00B737AF">
      <w:pPr>
        <w:spacing w:before="320" w:after="160"/>
        <w:rPr>
          <w:rFonts w:ascii="Aptos" w:hAnsi="Aptos"/>
          <w:b/>
          <w:color w:val="1F2D3D"/>
          <w:sz w:val="26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27EC7A4" wp14:editId="14BDC6F5">
                <wp:extent cx="5943600" cy="365760"/>
                <wp:effectExtent l="0" t="0" r="0" b="0"/>
                <wp:docPr id="171524882" name="Header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576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rgbClr val="DCE9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4250D4" w14:textId="518409A4" w:rsidR="00B737AF" w:rsidRDefault="00B737AF">
                            <w:pPr>
                              <w:ind w:left="144"/>
                            </w:pPr>
                            <w:r>
                              <w:rPr>
                                <w:rFonts w:ascii="Aptos" w:hAnsi="Aptos"/>
                                <w:b/>
                                <w:color w:val="1F2D3D"/>
                                <w:sz w:val="26"/>
                              </w:rPr>
                              <w:t>1</w:t>
                            </w:r>
                            <w:r w:rsidR="00051A6A">
                              <w:rPr>
                                <w:rFonts w:ascii="Aptos" w:hAnsi="Aptos"/>
                                <w:b/>
                                <w:color w:val="1F2D3D"/>
                                <w:sz w:val="26"/>
                              </w:rPr>
                              <w:t>0</w:t>
                            </w:r>
                            <w:r>
                              <w:rPr>
                                <w:rFonts w:ascii="Aptos" w:hAnsi="Aptos"/>
                                <w:b/>
                                <w:color w:val="1F2D3D"/>
                                <w:sz w:val="26"/>
                              </w:rPr>
                              <w:t>.  FULL COORDINATION CHECKLIST</w:t>
                            </w:r>
                          </w:p>
                        </w:txbxContent>
                      </wps:txbx>
                      <wps:bodyPr rot="0" lIns="91440" tIns="0" rIns="91440" bIns="0" anchor="ctr"/>
                    </wps:wsp>
                  </a:graphicData>
                </a:graphic>
              </wp:inline>
            </w:drawing>
          </mc:Choice>
          <mc:Fallback>
            <w:pict>
              <v:roundrect w14:anchorId="427EC7A4" id="_x0000_s1035" style="width:46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" fillcolor="#dce9f5" stroked="f">
                <v:textbox inset=",0,,0">
                  <w:txbxContent>
                    <w:p w14:paraId="5E4250D4" w14:textId="518409A4" w:rsidR="00B737AF" w:rsidRDefault="00B737AF">
                      <w:pPr>
                        <w:ind w:left="144"/>
                      </w:pPr>
                      <w:r>
                        <w:rPr>
                          <w:rFonts w:ascii="Aptos" w:hAnsi="Aptos"/>
                          <w:b/>
                          <w:color w:val="1F2D3D"/>
                          <w:sz w:val="26"/>
                        </w:rPr>
                        <w:t>1</w:t>
                      </w:r>
                      <w:r w:rsidR="00051A6A">
                        <w:rPr>
                          <w:rFonts w:ascii="Aptos" w:hAnsi="Aptos"/>
                          <w:b/>
                          <w:color w:val="1F2D3D"/>
                          <w:sz w:val="26"/>
                        </w:rPr>
                        <w:t>0</w:t>
                      </w:r>
                      <w:r>
                        <w:rPr>
                          <w:rFonts w:ascii="Aptos" w:hAnsi="Aptos"/>
                          <w:b/>
                          <w:color w:val="1F2D3D"/>
                          <w:sz w:val="26"/>
                        </w:rPr>
                        <w:t>.  FULL COORDINATION CHECKLIST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E5F1782" w14:textId="3AB76793" w:rsidR="00CB3A15" w:rsidRPr="00DA673D" w:rsidRDefault="00000000" w:rsidP="00DA673D">
      <w:pPr>
        <w:spacing w:before="40" w:after="160"/>
        <w:rPr>
          <w:rFonts w:ascii="Aptos" w:hAnsi="Aptos"/>
          <w:i/>
          <w:color w:val="7A8694"/>
        </w:rPr>
      </w:pPr>
      <w:r w:rsidRPr="00DA673D">
        <w:rPr>
          <w:rFonts w:ascii="Aptos" w:hAnsi="Aptos"/>
          <w:i/>
          <w:iCs/>
          <w:color w:val="7A8694"/>
          <w:szCs w:val="18"/>
        </w:rPr>
        <w:t>Assign a name to each task. Use the □ checkbox to track completion.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600"/>
        <w:gridCol w:w="2040"/>
      </w:tblGrid>
      <w:tr w:rsidR="00CB3A15" w14:paraId="7B9F8EAC" w14:textId="77777777" w:rsidTr="00DA673D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F6B194A" w14:textId="77777777" w:rsidR="00CB3A15" w:rsidRPr="00DA673D" w:rsidRDefault="00000000">
            <w:pPr>
              <w:jc w:val="center"/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Done</w:t>
            </w:r>
          </w:p>
        </w:tc>
        <w:tc>
          <w:tcPr>
            <w:tcW w:w="660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AB60559" w14:textId="77777777" w:rsidR="00CB3A15" w:rsidRPr="00DA673D" w:rsidRDefault="00000000">
            <w:pPr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Task</w:t>
            </w:r>
          </w:p>
        </w:tc>
        <w:tc>
          <w:tcPr>
            <w:tcW w:w="204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1F2D3D" w:fill="1F2D3D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3F7FC87" w14:textId="77777777" w:rsidR="00CB3A15" w:rsidRPr="00DA673D" w:rsidRDefault="00000000">
            <w:pPr>
              <w:rPr>
                <w:rFonts w:ascii="Aptos" w:hAnsi="Aptos"/>
                <w:b/>
                <w:color w:val="FFFFFF"/>
              </w:rPr>
            </w:pPr>
            <w:r w:rsidRPr="00DA673D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Who is Responsible</w:t>
            </w:r>
          </w:p>
        </w:tc>
      </w:tr>
      <w:tr w:rsidR="00CB3A15" w14:paraId="283B906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3314F33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5B834F8" w14:textId="77777777" w:rsidR="00CB3A15" w:rsidRDefault="00000000">
            <w:r>
              <w:rPr>
                <w:sz w:val="18"/>
                <w:szCs w:val="18"/>
              </w:rPr>
              <w:t>Notify synagogue / rabbi of passing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6D4AE9E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04A641D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020AC2C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079D027" w14:textId="77777777" w:rsidR="00CB3A15" w:rsidRDefault="00000000">
            <w:r>
              <w:rPr>
                <w:sz w:val="18"/>
                <w:szCs w:val="18"/>
              </w:rPr>
              <w:t>Arrange funeral home and burial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C333C89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6AC8C4E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938A87F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DA516B6" w14:textId="77777777" w:rsidR="00CB3A15" w:rsidRDefault="00000000">
            <w:r>
              <w:rPr>
                <w:sz w:val="18"/>
                <w:szCs w:val="18"/>
              </w:rPr>
              <w:t>Write and publish obituary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165004A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3B9587C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3362689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F71292A" w14:textId="3CE44AA4" w:rsidR="00CB3A15" w:rsidRDefault="00000000">
            <w:r>
              <w:rPr>
                <w:sz w:val="18"/>
                <w:szCs w:val="18"/>
              </w:rPr>
              <w:t>Send congregation announcement (</w:t>
            </w:r>
            <w:proofErr w:type="spellStart"/>
            <w:r w:rsidR="00051A6A">
              <w:rPr>
                <w:sz w:val="18"/>
                <w:szCs w:val="18"/>
              </w:rPr>
              <w:t>SittingShivah</w:t>
            </w:r>
            <w:proofErr w:type="spellEnd"/>
            <w:r w:rsidR="00051A6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email, WhatsApp, social media)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3451077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0AF4F12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2861848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D5E7732" w14:textId="77777777" w:rsidR="00CB3A15" w:rsidRDefault="00000000">
            <w:r>
              <w:rPr>
                <w:sz w:val="18"/>
                <w:szCs w:val="18"/>
              </w:rPr>
              <w:t>Notify neighbors about additional cars and visitors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C0F8883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4B7D320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1D3CCF7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6B063B" w14:textId="77777777" w:rsidR="00CB3A15" w:rsidRDefault="00000000">
            <w:r>
              <w:rPr>
                <w:sz w:val="18"/>
                <w:szCs w:val="18"/>
              </w:rPr>
              <w:t>Prepare a contact list or text group for emergencies and updates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5DAF1DB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3F98E19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CF51DB9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281FA42" w14:textId="77777777" w:rsidR="00CB3A15" w:rsidRDefault="00000000">
            <w:r>
              <w:rPr>
                <w:sz w:val="18"/>
                <w:szCs w:val="18"/>
              </w:rPr>
              <w:t>Ask the mourner if anyone else should be notified about the shiva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F6A645B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62832E0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713F363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36D1561" w14:textId="77777777" w:rsidR="00CB3A15" w:rsidRDefault="00000000">
            <w:r>
              <w:rPr>
                <w:sz w:val="18"/>
                <w:szCs w:val="18"/>
              </w:rPr>
              <w:t>Set up shiva location (furniture moved, chairs arranged, mirrors covered)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AD9D9BF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1416C16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D88D05A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4ADED6D" w14:textId="77777777" w:rsidR="00CB3A15" w:rsidRDefault="00000000">
            <w:r>
              <w:rPr>
                <w:sz w:val="18"/>
                <w:szCs w:val="18"/>
              </w:rPr>
              <w:t>Set up virtual shiva (Zoom or similar) if needed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F7A5B8A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7C0C3A0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8059701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97EE95E" w14:textId="77777777" w:rsidR="00CB3A15" w:rsidRDefault="00000000">
            <w:r>
              <w:rPr>
                <w:sz w:val="18"/>
                <w:szCs w:val="18"/>
              </w:rPr>
              <w:t xml:space="preserve">Organize Seudat </w:t>
            </w:r>
            <w:proofErr w:type="spellStart"/>
            <w:r>
              <w:rPr>
                <w:sz w:val="18"/>
                <w:szCs w:val="18"/>
              </w:rPr>
              <w:t>Havra'ah</w:t>
            </w:r>
            <w:proofErr w:type="spellEnd"/>
            <w:r>
              <w:rPr>
                <w:sz w:val="18"/>
                <w:szCs w:val="18"/>
              </w:rPr>
              <w:t xml:space="preserve"> — first meal after burial (round foods)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4CB731F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59EFD74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C1B59EF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05630F7" w14:textId="77777777" w:rsidR="00CB3A15" w:rsidRDefault="00000000">
            <w:r>
              <w:rPr>
                <w:sz w:val="18"/>
                <w:szCs w:val="18"/>
              </w:rPr>
              <w:t>Light seven-day yahrzeit candle upon return from cemetery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5A15968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4301486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122993B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75D4F7E" w14:textId="77777777" w:rsidR="00CB3A15" w:rsidRDefault="00000000">
            <w:r>
              <w:rPr>
                <w:sz w:val="18"/>
                <w:szCs w:val="18"/>
              </w:rPr>
              <w:t>Set up meal train / food coordinator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1BF4D32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1A5E181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342D3E9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5C8523B" w14:textId="77777777" w:rsidR="00CB3A15" w:rsidRDefault="00000000">
            <w:r>
              <w:rPr>
                <w:sz w:val="18"/>
                <w:szCs w:val="18"/>
              </w:rPr>
              <w:t>Confirm kashrut requirements and dietary needs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107914E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240DD18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6CEA0B1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FF77B15" w14:textId="372C8641" w:rsidR="00CB3A15" w:rsidRDefault="00000000">
            <w:r>
              <w:rPr>
                <w:sz w:val="18"/>
                <w:szCs w:val="18"/>
              </w:rPr>
              <w:t xml:space="preserve">Arrange minyan for each shiva session 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439AF7B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75278D1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12D268D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C2CD3A0" w14:textId="77777777" w:rsidR="00CB3A15" w:rsidRDefault="00000000">
            <w:r>
              <w:rPr>
                <w:sz w:val="18"/>
                <w:szCs w:val="18"/>
              </w:rPr>
              <w:t>Source kippot, prayer books, and other ritual items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EBF8A3F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127B2BB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95CB561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4A6EDD4" w14:textId="77777777" w:rsidR="00CB3A15" w:rsidRDefault="00000000">
            <w:r>
              <w:rPr>
                <w:sz w:val="18"/>
                <w:szCs w:val="18"/>
              </w:rPr>
              <w:t>Purchase / arrange paper goods and supplies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2FEC292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452A5E5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A49BD31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9EBB7E0" w14:textId="77777777" w:rsidR="00CB3A15" w:rsidRDefault="00000000">
            <w:r>
              <w:rPr>
                <w:sz w:val="18"/>
                <w:szCs w:val="18"/>
              </w:rPr>
              <w:t>Set up guest / memorial book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2F9D343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4589570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57342BA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1D38661" w14:textId="77777777" w:rsidR="00CB3A15" w:rsidRDefault="00000000">
            <w:r>
              <w:rPr>
                <w:sz w:val="18"/>
                <w:szCs w:val="18"/>
              </w:rPr>
              <w:t>Arrange childcare if needed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AD7028B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791AC0A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0DC7ACA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5F69A7" w14:textId="77777777" w:rsidR="00CB3A15" w:rsidRDefault="00000000">
            <w:r>
              <w:rPr>
                <w:sz w:val="18"/>
                <w:szCs w:val="18"/>
              </w:rPr>
              <w:t>Arrange pet care if needed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8651672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3BD7011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25E553D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7F8B50A" w14:textId="77777777" w:rsidR="00CB3A15" w:rsidRDefault="00000000">
            <w:r>
              <w:rPr>
                <w:sz w:val="18"/>
                <w:szCs w:val="18"/>
              </w:rPr>
              <w:t>Arrange hotel/accommodations for out-of-town family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B461D19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05EC78C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252250D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4643F0F" w14:textId="6A3CC107" w:rsidR="00CB3A15" w:rsidRDefault="00000000">
            <w:r>
              <w:rPr>
                <w:sz w:val="18"/>
                <w:szCs w:val="18"/>
              </w:rPr>
              <w:t xml:space="preserve">Set up </w:t>
            </w:r>
            <w:proofErr w:type="spellStart"/>
            <w:r w:rsidR="00051A6A">
              <w:rPr>
                <w:sz w:val="18"/>
                <w:szCs w:val="18"/>
              </w:rPr>
              <w:t>SittingShivah</w:t>
            </w:r>
            <w:proofErr w:type="spellEnd"/>
            <w:r w:rsidR="00051A6A">
              <w:rPr>
                <w:sz w:val="18"/>
                <w:szCs w:val="18"/>
              </w:rPr>
              <w:t xml:space="preserve"> event, </w:t>
            </w:r>
            <w:r>
              <w:rPr>
                <w:sz w:val="18"/>
                <w:szCs w:val="18"/>
              </w:rPr>
              <w:t>online memorial page</w:t>
            </w:r>
            <w:r w:rsidR="00051A6A">
              <w:rPr>
                <w:sz w:val="18"/>
                <w:szCs w:val="18"/>
              </w:rPr>
              <w:t>, and/</w:t>
            </w:r>
            <w:r>
              <w:rPr>
                <w:sz w:val="18"/>
                <w:szCs w:val="18"/>
              </w:rPr>
              <w:t>or donation link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4D40C65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485D5E9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BE1338B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9833482" w14:textId="77777777" w:rsidR="00CB3A15" w:rsidRDefault="00000000">
            <w:r>
              <w:rPr>
                <w:sz w:val="18"/>
                <w:szCs w:val="18"/>
              </w:rPr>
              <w:t>Plan Shabbat pause (if applicable) and communicate to guests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9825756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08C2DBF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103040D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BBF32DA" w14:textId="77777777" w:rsidR="00CB3A15" w:rsidRDefault="00000000">
            <w:r>
              <w:rPr>
                <w:sz w:val="18"/>
                <w:szCs w:val="18"/>
              </w:rPr>
              <w:t>Designate a greeter / door person for each shiva session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10E9DA6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24EFFA0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67CA94F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777FFBB" w14:textId="46C3C700" w:rsidR="00CB3A15" w:rsidRDefault="00000000">
            <w:r>
              <w:rPr>
                <w:sz w:val="18"/>
                <w:szCs w:val="18"/>
              </w:rPr>
              <w:t>Create and share shiva address / schedule with all guests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19AA671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3761540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5584C4B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773A57C" w14:textId="77777777" w:rsidR="00CB3A15" w:rsidRDefault="00000000">
            <w:r>
              <w:rPr>
                <w:sz w:val="18"/>
                <w:szCs w:val="18"/>
              </w:rPr>
              <w:t>Arrange cleanup help after each evening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AA06C23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7A29950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BE17E2A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4B1E123" w14:textId="77777777" w:rsidR="00CB3A15" w:rsidRDefault="00000000">
            <w:r>
              <w:rPr>
                <w:sz w:val="18"/>
                <w:szCs w:val="18"/>
              </w:rPr>
              <w:t>Maintain donation list for acknowledgment letters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716A0F5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3CB2E30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847B01F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13C691B" w14:textId="77777777" w:rsidR="00CB3A15" w:rsidRDefault="00000000">
            <w:r>
              <w:rPr>
                <w:sz w:val="18"/>
                <w:szCs w:val="18"/>
              </w:rPr>
              <w:t>End of shiva: join mourner(s) on a walk around the block (symbolizes re-entry into the world)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991476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3F04F56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5BCA6E3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15B2B68" w14:textId="77777777" w:rsidR="00CB3A15" w:rsidRDefault="00000000">
            <w:r>
              <w:rPr>
                <w:sz w:val="18"/>
                <w:szCs w:val="18"/>
              </w:rPr>
              <w:t>End of shiva: return borrowed chairs, prayer books, and other items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19CFF8F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CB3A15" w14:paraId="6946BA0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C4846B1" w14:textId="77777777" w:rsidR="00CB3A15" w:rsidRDefault="00000000">
            <w:pPr>
              <w:jc w:val="center"/>
            </w:pPr>
            <w:r>
              <w:t>□</w:t>
            </w:r>
          </w:p>
        </w:tc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BCCC3F3" w14:textId="77777777" w:rsidR="00CB3A15" w:rsidRDefault="00000000">
            <w:r>
              <w:rPr>
                <w:sz w:val="18"/>
                <w:szCs w:val="18"/>
              </w:rPr>
              <w:t>Post-shiva: share options for saying Kaddish in-person or online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9861E57" w14:textId="77777777" w:rsidR="00CB3A15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A9A83BA" w14:textId="1CCEE375" w:rsidR="00CB3A15" w:rsidRDefault="00CB3A15">
      <w:pPr>
        <w:pBdr>
          <w:bottom w:val="single" w:sz="4" w:space="2" w:color="D6E4F0"/>
        </w:pBdr>
        <w:spacing w:before="60"/>
      </w:pPr>
    </w:p>
    <w:sectPr w:rsidR="00CB3A15" w:rsidSect="00051A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260" w:bottom="1080" w:left="1260" w:header="70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D56A" w14:textId="77777777" w:rsidR="00C00918" w:rsidRDefault="00C00918" w:rsidP="007500DB">
      <w:r>
        <w:separator/>
      </w:r>
    </w:p>
  </w:endnote>
  <w:endnote w:type="continuationSeparator" w:id="0">
    <w:p w14:paraId="2E61677E" w14:textId="77777777" w:rsidR="00C00918" w:rsidRDefault="00C00918" w:rsidP="0075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2665" w14:textId="77777777" w:rsidR="007500DB" w:rsidRDefault="00750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74F3" w14:textId="1FE0EF2C" w:rsidR="007500DB" w:rsidRDefault="00DA673D" w:rsidP="00DA673D">
    <w:pPr>
      <w:pStyle w:val="Footer"/>
      <w:jc w:val="center"/>
    </w:pPr>
    <w:r w:rsidRPr="00DA673D">
      <w:rPr>
        <w:rFonts w:ascii="Aptos" w:hAnsi="Aptos"/>
        <w:b/>
        <w:color w:val="1F2D3D"/>
        <w:sz w:val="18"/>
      </w:rPr>
      <w:t>SittingShivah.com</w:t>
    </w:r>
    <w:r w:rsidRPr="00DA673D">
      <w:rPr>
        <w:rFonts w:ascii="Aptos" w:hAnsi="Aptos"/>
        <w:b/>
        <w:color w:val="A8B0BA"/>
        <w:sz w:val="18"/>
      </w:rPr>
      <w:t xml:space="preserve">   •   </w:t>
    </w:r>
    <w:r w:rsidRPr="00DA673D">
      <w:rPr>
        <w:rFonts w:ascii="Aptos" w:hAnsi="Aptos"/>
        <w:b/>
        <w:color w:val="7A8694"/>
        <w:sz w:val="18"/>
      </w:rPr>
      <w:t xml:space="preserve">Page </w:t>
    </w:r>
    <w:r>
      <w:rPr>
        <w:rFonts w:ascii="Aptos" w:hAnsi="Aptos"/>
        <w:b/>
        <w:color w:val="7A8694"/>
        <w:sz w:val="18"/>
      </w:rPr>
      <w:fldChar w:fldCharType="begin"/>
    </w:r>
    <w:r>
      <w:rPr>
        <w:rFonts w:ascii="Aptos" w:hAnsi="Aptos"/>
        <w:b/>
        <w:color w:val="7A8694"/>
        <w:sz w:val="18"/>
      </w:rPr>
      <w:instrText xml:space="preserve"> PAGE  \* MERGEFORMAT </w:instrText>
    </w:r>
    <w:r>
      <w:rPr>
        <w:rFonts w:ascii="Aptos" w:hAnsi="Aptos"/>
        <w:b/>
        <w:color w:val="7A8694"/>
        <w:sz w:val="18"/>
      </w:rPr>
      <w:fldChar w:fldCharType="separate"/>
    </w:r>
    <w:r>
      <w:rPr>
        <w:rFonts w:ascii="Aptos" w:hAnsi="Aptos"/>
        <w:b/>
        <w:noProof/>
        <w:color w:val="7A8694"/>
        <w:sz w:val="18"/>
      </w:rPr>
      <w:t>2</w:t>
    </w:r>
    <w:r>
      <w:rPr>
        <w:rFonts w:ascii="Aptos" w:hAnsi="Aptos"/>
        <w:b/>
        <w:color w:val="7A8694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97D2" w14:textId="77777777" w:rsidR="007500DB" w:rsidRDefault="00750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D662" w14:textId="77777777" w:rsidR="00C00918" w:rsidRDefault="00C00918" w:rsidP="007500DB">
      <w:r>
        <w:separator/>
      </w:r>
    </w:p>
  </w:footnote>
  <w:footnote w:type="continuationSeparator" w:id="0">
    <w:p w14:paraId="756E9823" w14:textId="77777777" w:rsidR="00C00918" w:rsidRDefault="00C00918" w:rsidP="0075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EDB2" w14:textId="77777777" w:rsidR="007500DB" w:rsidRDefault="00750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5FEB" w14:textId="0354485C" w:rsidR="007500DB" w:rsidRDefault="007500DB" w:rsidP="007500D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68A98B" wp14:editId="291A3045">
          <wp:simplePos x="0" y="0"/>
          <wp:positionH relativeFrom="page">
            <wp:posOffset>5708650</wp:posOffset>
          </wp:positionH>
          <wp:positionV relativeFrom="paragraph">
            <wp:posOffset>-551180</wp:posOffset>
          </wp:positionV>
          <wp:extent cx="1905000" cy="952500"/>
          <wp:effectExtent l="0" t="0" r="0" b="0"/>
          <wp:wrapTight wrapText="bothSides">
            <wp:wrapPolygon edited="0">
              <wp:start x="0" y="0"/>
              <wp:lineTo x="0" y="21168"/>
              <wp:lineTo x="21384" y="21168"/>
              <wp:lineTo x="21384" y="0"/>
              <wp:lineTo x="0" y="0"/>
            </wp:wrapPolygon>
          </wp:wrapTight>
          <wp:docPr id="4026239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239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C076" w14:textId="77777777" w:rsidR="007500DB" w:rsidRDefault="00750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F40D6"/>
    <w:multiLevelType w:val="hybridMultilevel"/>
    <w:tmpl w:val="2EF0FD02"/>
    <w:lvl w:ilvl="0" w:tplc="F4CA8D34">
      <w:start w:val="1"/>
      <w:numFmt w:val="bullet"/>
      <w:lvlText w:val="•"/>
      <w:lvlJc w:val="left"/>
      <w:pPr>
        <w:ind w:left="540" w:hanging="260"/>
      </w:pPr>
    </w:lvl>
    <w:lvl w:ilvl="1" w:tplc="714E3F6E">
      <w:numFmt w:val="decimal"/>
      <w:lvlText w:val=""/>
      <w:lvlJc w:val="left"/>
    </w:lvl>
    <w:lvl w:ilvl="2" w:tplc="D6C4A046">
      <w:numFmt w:val="decimal"/>
      <w:lvlText w:val=""/>
      <w:lvlJc w:val="left"/>
    </w:lvl>
    <w:lvl w:ilvl="3" w:tplc="21121E3C">
      <w:numFmt w:val="decimal"/>
      <w:lvlText w:val=""/>
      <w:lvlJc w:val="left"/>
    </w:lvl>
    <w:lvl w:ilvl="4" w:tplc="33B06D68">
      <w:numFmt w:val="decimal"/>
      <w:lvlText w:val=""/>
      <w:lvlJc w:val="left"/>
    </w:lvl>
    <w:lvl w:ilvl="5" w:tplc="8EA4BE64">
      <w:numFmt w:val="decimal"/>
      <w:lvlText w:val=""/>
      <w:lvlJc w:val="left"/>
    </w:lvl>
    <w:lvl w:ilvl="6" w:tplc="8800FAAA">
      <w:numFmt w:val="decimal"/>
      <w:lvlText w:val=""/>
      <w:lvlJc w:val="left"/>
    </w:lvl>
    <w:lvl w:ilvl="7" w:tplc="CFF810DE">
      <w:numFmt w:val="decimal"/>
      <w:lvlText w:val=""/>
      <w:lvlJc w:val="left"/>
    </w:lvl>
    <w:lvl w:ilvl="8" w:tplc="86F60656">
      <w:numFmt w:val="decimal"/>
      <w:lvlText w:val=""/>
      <w:lvlJc w:val="left"/>
    </w:lvl>
  </w:abstractNum>
  <w:abstractNum w:abstractNumId="1" w15:restartNumberingAfterBreak="0">
    <w:nsid w:val="64C41083"/>
    <w:multiLevelType w:val="hybridMultilevel"/>
    <w:tmpl w:val="A8CE7B68"/>
    <w:lvl w:ilvl="0" w:tplc="A52ADFC6">
      <w:start w:val="1"/>
      <w:numFmt w:val="bullet"/>
      <w:lvlText w:val="●"/>
      <w:lvlJc w:val="left"/>
      <w:pPr>
        <w:ind w:left="720" w:hanging="360"/>
      </w:pPr>
    </w:lvl>
    <w:lvl w:ilvl="1" w:tplc="404E85F6">
      <w:start w:val="1"/>
      <w:numFmt w:val="bullet"/>
      <w:lvlText w:val="○"/>
      <w:lvlJc w:val="left"/>
      <w:pPr>
        <w:ind w:left="1440" w:hanging="360"/>
      </w:pPr>
    </w:lvl>
    <w:lvl w:ilvl="2" w:tplc="8D904BCE">
      <w:start w:val="1"/>
      <w:numFmt w:val="bullet"/>
      <w:lvlText w:val="■"/>
      <w:lvlJc w:val="left"/>
      <w:pPr>
        <w:ind w:left="2160" w:hanging="360"/>
      </w:pPr>
    </w:lvl>
    <w:lvl w:ilvl="3" w:tplc="96FCB3A2">
      <w:start w:val="1"/>
      <w:numFmt w:val="bullet"/>
      <w:lvlText w:val="●"/>
      <w:lvlJc w:val="left"/>
      <w:pPr>
        <w:ind w:left="2880" w:hanging="360"/>
      </w:pPr>
    </w:lvl>
    <w:lvl w:ilvl="4" w:tplc="DBEA1E62">
      <w:start w:val="1"/>
      <w:numFmt w:val="bullet"/>
      <w:lvlText w:val="○"/>
      <w:lvlJc w:val="left"/>
      <w:pPr>
        <w:ind w:left="3600" w:hanging="360"/>
      </w:pPr>
    </w:lvl>
    <w:lvl w:ilvl="5" w:tplc="D5BAE648">
      <w:start w:val="1"/>
      <w:numFmt w:val="bullet"/>
      <w:lvlText w:val="■"/>
      <w:lvlJc w:val="left"/>
      <w:pPr>
        <w:ind w:left="4320" w:hanging="360"/>
      </w:pPr>
    </w:lvl>
    <w:lvl w:ilvl="6" w:tplc="F9AA71C4">
      <w:start w:val="1"/>
      <w:numFmt w:val="bullet"/>
      <w:lvlText w:val="●"/>
      <w:lvlJc w:val="left"/>
      <w:pPr>
        <w:ind w:left="5040" w:hanging="360"/>
      </w:pPr>
    </w:lvl>
    <w:lvl w:ilvl="7" w:tplc="0DAA8F3A">
      <w:start w:val="1"/>
      <w:numFmt w:val="bullet"/>
      <w:lvlText w:val="●"/>
      <w:lvlJc w:val="left"/>
      <w:pPr>
        <w:ind w:left="5760" w:hanging="360"/>
      </w:pPr>
    </w:lvl>
    <w:lvl w:ilvl="8" w:tplc="09E609C4">
      <w:start w:val="1"/>
      <w:numFmt w:val="bullet"/>
      <w:lvlText w:val="●"/>
      <w:lvlJc w:val="left"/>
      <w:pPr>
        <w:ind w:left="6480" w:hanging="360"/>
      </w:pPr>
    </w:lvl>
  </w:abstractNum>
  <w:num w:numId="1" w16cid:durableId="9635811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15"/>
    <w:rsid w:val="0004244E"/>
    <w:rsid w:val="00051A6A"/>
    <w:rsid w:val="001858F2"/>
    <w:rsid w:val="002472F1"/>
    <w:rsid w:val="002E5C53"/>
    <w:rsid w:val="00387BFE"/>
    <w:rsid w:val="007500DB"/>
    <w:rsid w:val="009503C3"/>
    <w:rsid w:val="00B737AF"/>
    <w:rsid w:val="00BE35D8"/>
    <w:rsid w:val="00BE6C31"/>
    <w:rsid w:val="00C00918"/>
    <w:rsid w:val="00CB3A15"/>
    <w:rsid w:val="00DA673D"/>
    <w:rsid w:val="00E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CB805"/>
  <w15:docId w15:val="{8E98459A-81FD-4CCD-B7C2-C8FE565F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DB"/>
  </w:style>
  <w:style w:type="paragraph" w:styleId="Footer">
    <w:name w:val="footer"/>
    <w:basedOn w:val="Normal"/>
    <w:link w:val="FooterChar"/>
    <w:uiPriority w:val="99"/>
    <w:unhideWhenUsed/>
    <w:rsid w:val="00750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DB"/>
  </w:style>
  <w:style w:type="table" w:styleId="TableGrid">
    <w:name w:val="Table Grid"/>
    <w:basedOn w:val="TableNormal"/>
    <w:uiPriority w:val="39"/>
    <w:rsid w:val="00B7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87B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7B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tingshivah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D2CA29-8B83-4636-AE08-B2B22958D23F}">
  <we:reference id="d51ccb01-85e7-42ab-885b-de05c07799f3" version="1.0.0.1" store="EXCatalog" storeType="EXCatalog"/>
  <we:alternateReferences>
    <we:reference id="WA200010453" version="1.0.0.1" store="en-US" storeType="OMEX"/>
  </we:alternateReferences>
  <we:properties>
    <we:property name="claude.fileId" value="&quot;6922e904-565c-4d23-ab08-824272a1dbb1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6</Pages>
  <Words>1149</Words>
  <Characters>5946</Characters>
  <Application>Microsoft Office Word</Application>
  <DocSecurity>0</DocSecurity>
  <Lines>358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Joshua Kleiman</cp:lastModifiedBy>
  <cp:revision>2</cp:revision>
  <cp:lastPrinted>2026-06-02T17:38:00Z</cp:lastPrinted>
  <dcterms:created xsi:type="dcterms:W3CDTF">2026-06-03T14:24:00Z</dcterms:created>
  <dcterms:modified xsi:type="dcterms:W3CDTF">2026-06-03T14:24:00Z</dcterms:modified>
</cp:coreProperties>
</file>